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826"/>
        <w:tblW w:w="9180" w:type="dxa"/>
        <w:tblLook w:val="04A0" w:firstRow="1" w:lastRow="0" w:firstColumn="1" w:lastColumn="0" w:noHBand="0" w:noVBand="1"/>
      </w:tblPr>
      <w:tblGrid>
        <w:gridCol w:w="1087"/>
        <w:gridCol w:w="483"/>
        <w:gridCol w:w="534"/>
        <w:gridCol w:w="576"/>
        <w:gridCol w:w="558"/>
        <w:gridCol w:w="850"/>
        <w:gridCol w:w="709"/>
        <w:gridCol w:w="709"/>
        <w:gridCol w:w="708"/>
        <w:gridCol w:w="851"/>
        <w:gridCol w:w="850"/>
        <w:gridCol w:w="698"/>
        <w:gridCol w:w="572"/>
      </w:tblGrid>
      <w:tr w:rsidR="00740DB9" w:rsidRPr="00740DB9" w:rsidTr="0052632C">
        <w:trPr>
          <w:trHeight w:val="225"/>
        </w:trPr>
        <w:tc>
          <w:tcPr>
            <w:tcW w:w="1087"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b/>
                <w:bCs/>
                <w:color w:val="000000"/>
                <w:sz w:val="16"/>
                <w:szCs w:val="16"/>
              </w:rPr>
            </w:pPr>
            <w:r w:rsidRPr="00740DB9">
              <w:rPr>
                <w:rFonts w:ascii="Arial" w:hAnsi="Arial" w:cs="Arial"/>
                <w:b/>
                <w:bCs/>
                <w:color w:val="000000"/>
                <w:sz w:val="16"/>
                <w:szCs w:val="16"/>
              </w:rPr>
              <w:t>分</w:t>
            </w:r>
            <w:r w:rsidRPr="00740DB9">
              <w:rPr>
                <w:rFonts w:ascii="Arial" w:hAnsi="Arial" w:cs="Arial"/>
                <w:b/>
                <w:bCs/>
                <w:color w:val="000000"/>
                <w:sz w:val="16"/>
                <w:szCs w:val="16"/>
              </w:rPr>
              <w:t xml:space="preserve"> </w:t>
            </w:r>
            <w:r w:rsidRPr="00740DB9">
              <w:rPr>
                <w:rFonts w:ascii="Arial" w:hAnsi="Arial" w:cs="Arial"/>
                <w:b/>
                <w:bCs/>
                <w:color w:val="000000"/>
                <w:sz w:val="16"/>
                <w:szCs w:val="16"/>
              </w:rPr>
              <w:t>数</w:t>
            </w:r>
            <w:r w:rsidRPr="00740DB9">
              <w:rPr>
                <w:rFonts w:ascii="Arial" w:hAnsi="Arial" w:cs="Arial"/>
                <w:b/>
                <w:bCs/>
                <w:color w:val="000000"/>
                <w:sz w:val="16"/>
                <w:szCs w:val="16"/>
              </w:rPr>
              <w:t xml:space="preserve"> </w:t>
            </w:r>
            <w:r w:rsidRPr="00740DB9">
              <w:rPr>
                <w:rFonts w:ascii="Arial" w:hAnsi="Arial" w:cs="Arial"/>
                <w:b/>
                <w:bCs/>
                <w:color w:val="000000"/>
                <w:sz w:val="16"/>
                <w:szCs w:val="16"/>
              </w:rPr>
              <w:t>段</w:t>
            </w:r>
          </w:p>
        </w:tc>
        <w:tc>
          <w:tcPr>
            <w:tcW w:w="483" w:type="dxa"/>
            <w:tcBorders>
              <w:top w:val="double" w:sz="6" w:space="0" w:color="auto"/>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b/>
                <w:bCs/>
                <w:color w:val="000000"/>
                <w:sz w:val="16"/>
                <w:szCs w:val="16"/>
              </w:rPr>
            </w:pPr>
            <w:r w:rsidRPr="00740DB9">
              <w:rPr>
                <w:rFonts w:ascii="Arial" w:hAnsi="Arial" w:cs="Arial"/>
                <w:b/>
                <w:bCs/>
                <w:color w:val="000000"/>
                <w:sz w:val="16"/>
                <w:szCs w:val="16"/>
              </w:rPr>
              <w:t>泰中</w:t>
            </w:r>
          </w:p>
        </w:tc>
        <w:tc>
          <w:tcPr>
            <w:tcW w:w="534" w:type="dxa"/>
            <w:tcBorders>
              <w:top w:val="double" w:sz="6" w:space="0" w:color="auto"/>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b/>
                <w:bCs/>
                <w:color w:val="000000"/>
                <w:sz w:val="16"/>
                <w:szCs w:val="16"/>
              </w:rPr>
            </w:pPr>
            <w:r w:rsidRPr="00740DB9">
              <w:rPr>
                <w:rFonts w:ascii="Arial" w:hAnsi="Arial" w:cs="Arial"/>
                <w:b/>
                <w:bCs/>
                <w:color w:val="000000"/>
                <w:sz w:val="16"/>
                <w:szCs w:val="16"/>
              </w:rPr>
              <w:t>黄中</w:t>
            </w:r>
          </w:p>
        </w:tc>
        <w:tc>
          <w:tcPr>
            <w:tcW w:w="576" w:type="dxa"/>
            <w:tcBorders>
              <w:top w:val="double" w:sz="6" w:space="0" w:color="auto"/>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b/>
                <w:bCs/>
                <w:color w:val="000000"/>
                <w:sz w:val="16"/>
                <w:szCs w:val="16"/>
              </w:rPr>
            </w:pPr>
            <w:r w:rsidRPr="00740DB9">
              <w:rPr>
                <w:rFonts w:ascii="Arial" w:hAnsi="Arial" w:cs="Arial"/>
                <w:b/>
                <w:bCs/>
                <w:color w:val="000000"/>
                <w:sz w:val="16"/>
                <w:szCs w:val="16"/>
              </w:rPr>
              <w:t>一高</w:t>
            </w:r>
          </w:p>
        </w:tc>
        <w:tc>
          <w:tcPr>
            <w:tcW w:w="558" w:type="dxa"/>
            <w:tcBorders>
              <w:top w:val="double" w:sz="6" w:space="0" w:color="auto"/>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b/>
                <w:bCs/>
                <w:color w:val="000000"/>
                <w:sz w:val="16"/>
                <w:szCs w:val="16"/>
              </w:rPr>
            </w:pPr>
            <w:r w:rsidRPr="00740DB9">
              <w:rPr>
                <w:rFonts w:ascii="Arial" w:hAnsi="Arial" w:cs="Arial"/>
                <w:b/>
                <w:bCs/>
                <w:color w:val="000000"/>
                <w:sz w:val="16"/>
                <w:szCs w:val="16"/>
              </w:rPr>
              <w:t>二高</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b/>
                <w:bCs/>
                <w:color w:val="000000"/>
                <w:sz w:val="16"/>
                <w:szCs w:val="16"/>
              </w:rPr>
            </w:pPr>
            <w:r w:rsidRPr="00740DB9">
              <w:rPr>
                <w:rFonts w:ascii="Arial" w:hAnsi="Arial" w:cs="Arial"/>
                <w:b/>
                <w:bCs/>
                <w:color w:val="000000"/>
                <w:sz w:val="16"/>
                <w:szCs w:val="16"/>
              </w:rPr>
              <w:t>三高</w:t>
            </w:r>
          </w:p>
        </w:tc>
        <w:tc>
          <w:tcPr>
            <w:tcW w:w="709" w:type="dxa"/>
            <w:tcBorders>
              <w:top w:val="double" w:sz="6" w:space="0" w:color="auto"/>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b/>
                <w:bCs/>
                <w:color w:val="000000"/>
                <w:sz w:val="16"/>
                <w:szCs w:val="16"/>
              </w:rPr>
            </w:pPr>
            <w:r w:rsidRPr="00740DB9">
              <w:rPr>
                <w:rFonts w:ascii="Arial" w:hAnsi="Arial" w:cs="Arial"/>
                <w:b/>
                <w:bCs/>
                <w:color w:val="000000"/>
                <w:sz w:val="16"/>
                <w:szCs w:val="16"/>
              </w:rPr>
              <w:t>四高</w:t>
            </w:r>
          </w:p>
        </w:tc>
        <w:tc>
          <w:tcPr>
            <w:tcW w:w="709" w:type="dxa"/>
            <w:tcBorders>
              <w:top w:val="double" w:sz="6" w:space="0" w:color="auto"/>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b/>
                <w:bCs/>
                <w:color w:val="000000"/>
                <w:sz w:val="16"/>
                <w:szCs w:val="16"/>
              </w:rPr>
            </w:pPr>
            <w:r w:rsidRPr="00740DB9">
              <w:rPr>
                <w:rFonts w:ascii="Arial" w:hAnsi="Arial" w:cs="Arial"/>
                <w:b/>
                <w:bCs/>
                <w:color w:val="000000"/>
                <w:sz w:val="16"/>
                <w:szCs w:val="16"/>
              </w:rPr>
              <w:t>五高</w:t>
            </w:r>
          </w:p>
        </w:tc>
        <w:tc>
          <w:tcPr>
            <w:tcW w:w="708" w:type="dxa"/>
            <w:tcBorders>
              <w:top w:val="double" w:sz="6" w:space="0" w:color="auto"/>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b/>
                <w:bCs/>
                <w:color w:val="000000"/>
                <w:sz w:val="16"/>
                <w:szCs w:val="16"/>
              </w:rPr>
            </w:pPr>
            <w:r w:rsidRPr="00740DB9">
              <w:rPr>
                <w:rFonts w:ascii="Arial" w:hAnsi="Arial" w:cs="Arial"/>
                <w:b/>
                <w:bCs/>
                <w:color w:val="000000"/>
                <w:sz w:val="16"/>
                <w:szCs w:val="16"/>
              </w:rPr>
              <w:t>扬子江</w:t>
            </w:r>
          </w:p>
        </w:tc>
        <w:tc>
          <w:tcPr>
            <w:tcW w:w="851" w:type="dxa"/>
            <w:tcBorders>
              <w:top w:val="double" w:sz="6" w:space="0" w:color="auto"/>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b/>
                <w:bCs/>
                <w:color w:val="000000"/>
                <w:sz w:val="16"/>
                <w:szCs w:val="16"/>
              </w:rPr>
            </w:pPr>
            <w:r w:rsidRPr="00740DB9">
              <w:rPr>
                <w:rFonts w:ascii="宋体" w:hAnsi="宋体" w:cs="Arial" w:hint="eastAsia"/>
                <w:b/>
                <w:bCs/>
                <w:color w:val="000000"/>
                <w:sz w:val="16"/>
                <w:szCs w:val="16"/>
              </w:rPr>
              <w:t>口岸中学</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b/>
                <w:bCs/>
                <w:color w:val="000000"/>
                <w:sz w:val="16"/>
                <w:szCs w:val="16"/>
              </w:rPr>
            </w:pPr>
            <w:r w:rsidRPr="00740DB9">
              <w:rPr>
                <w:rFonts w:ascii="宋体" w:hAnsi="宋体" w:cs="Arial" w:hint="eastAsia"/>
                <w:b/>
                <w:bCs/>
                <w:color w:val="000000"/>
                <w:sz w:val="16"/>
                <w:szCs w:val="16"/>
              </w:rPr>
              <w:t>泰州二中</w:t>
            </w:r>
          </w:p>
        </w:tc>
        <w:tc>
          <w:tcPr>
            <w:tcW w:w="698" w:type="dxa"/>
            <w:tcBorders>
              <w:top w:val="double" w:sz="6" w:space="0" w:color="auto"/>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b/>
                <w:bCs/>
                <w:color w:val="000000"/>
                <w:sz w:val="16"/>
                <w:szCs w:val="16"/>
              </w:rPr>
            </w:pPr>
            <w:r w:rsidRPr="00740DB9">
              <w:rPr>
                <w:rFonts w:ascii="宋体" w:hAnsi="宋体" w:cs="Arial" w:hint="eastAsia"/>
                <w:b/>
                <w:bCs/>
                <w:color w:val="000000"/>
                <w:sz w:val="16"/>
                <w:szCs w:val="16"/>
              </w:rPr>
              <w:t>泰兴合计</w:t>
            </w:r>
          </w:p>
        </w:tc>
        <w:tc>
          <w:tcPr>
            <w:tcW w:w="567" w:type="dxa"/>
            <w:tcBorders>
              <w:top w:val="double" w:sz="6" w:space="0" w:color="auto"/>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宋体" w:hAnsi="宋体" w:cs="Arial"/>
                <w:b/>
                <w:bCs/>
                <w:color w:val="000000"/>
                <w:sz w:val="16"/>
                <w:szCs w:val="16"/>
              </w:rPr>
            </w:pPr>
            <w:r w:rsidRPr="00740DB9">
              <w:rPr>
                <w:rFonts w:ascii="宋体" w:hAnsi="宋体" w:cs="Arial" w:hint="eastAsia"/>
                <w:b/>
                <w:bCs/>
                <w:color w:val="000000"/>
                <w:sz w:val="16"/>
                <w:szCs w:val="16"/>
              </w:rPr>
              <w:t>泰兴累计</w:t>
            </w:r>
          </w:p>
        </w:tc>
      </w:tr>
      <w:tr w:rsidR="00740DB9" w:rsidRPr="00740DB9" w:rsidTr="0052632C">
        <w:trPr>
          <w:trHeight w:val="285"/>
        </w:trPr>
        <w:tc>
          <w:tcPr>
            <w:tcW w:w="1087" w:type="dxa"/>
            <w:tcBorders>
              <w:top w:val="nil"/>
              <w:left w:val="double" w:sz="6" w:space="0" w:color="auto"/>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380</w:t>
            </w:r>
            <w:r w:rsidRPr="00740DB9">
              <w:rPr>
                <w:rFonts w:ascii="Arial" w:hAnsi="Arial" w:cs="Arial"/>
                <w:color w:val="000000"/>
                <w:sz w:val="16"/>
                <w:szCs w:val="16"/>
              </w:rPr>
              <w:t>～</w:t>
            </w:r>
            <w:r w:rsidRPr="00740DB9">
              <w:rPr>
                <w:rFonts w:ascii="Arial" w:hAnsi="Arial" w:cs="Arial"/>
                <w:color w:val="000000"/>
                <w:sz w:val="16"/>
                <w:szCs w:val="16"/>
              </w:rPr>
              <w:t>390</w:t>
            </w:r>
          </w:p>
        </w:tc>
        <w:tc>
          <w:tcPr>
            <w:tcW w:w="483"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w:t>
            </w:r>
          </w:p>
        </w:tc>
        <w:tc>
          <w:tcPr>
            <w:tcW w:w="534"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55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70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69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w:t>
            </w:r>
          </w:p>
        </w:tc>
        <w:tc>
          <w:tcPr>
            <w:tcW w:w="567" w:type="dxa"/>
            <w:tcBorders>
              <w:top w:val="nil"/>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w:t>
            </w:r>
          </w:p>
        </w:tc>
      </w:tr>
      <w:tr w:rsidR="00740DB9" w:rsidRPr="00740DB9" w:rsidTr="0052632C">
        <w:trPr>
          <w:trHeight w:val="285"/>
        </w:trPr>
        <w:tc>
          <w:tcPr>
            <w:tcW w:w="1087" w:type="dxa"/>
            <w:tcBorders>
              <w:top w:val="nil"/>
              <w:left w:val="double" w:sz="6" w:space="0" w:color="auto"/>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370</w:t>
            </w:r>
            <w:r w:rsidRPr="00740DB9">
              <w:rPr>
                <w:rFonts w:ascii="Arial" w:hAnsi="Arial" w:cs="Arial"/>
                <w:color w:val="000000"/>
                <w:sz w:val="16"/>
                <w:szCs w:val="16"/>
              </w:rPr>
              <w:t>～</w:t>
            </w:r>
            <w:r w:rsidRPr="00740DB9">
              <w:rPr>
                <w:rFonts w:ascii="Arial" w:hAnsi="Arial" w:cs="Arial"/>
                <w:color w:val="000000"/>
                <w:sz w:val="16"/>
                <w:szCs w:val="16"/>
              </w:rPr>
              <w:t>380</w:t>
            </w:r>
          </w:p>
        </w:tc>
        <w:tc>
          <w:tcPr>
            <w:tcW w:w="483"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6</w:t>
            </w:r>
          </w:p>
        </w:tc>
        <w:tc>
          <w:tcPr>
            <w:tcW w:w="534"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w:t>
            </w:r>
          </w:p>
        </w:tc>
        <w:tc>
          <w:tcPr>
            <w:tcW w:w="55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70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69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7</w:t>
            </w:r>
          </w:p>
        </w:tc>
        <w:tc>
          <w:tcPr>
            <w:tcW w:w="567" w:type="dxa"/>
            <w:tcBorders>
              <w:top w:val="nil"/>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8</w:t>
            </w:r>
          </w:p>
        </w:tc>
      </w:tr>
      <w:tr w:rsidR="00740DB9" w:rsidRPr="00740DB9" w:rsidTr="0052632C">
        <w:trPr>
          <w:trHeight w:val="285"/>
        </w:trPr>
        <w:tc>
          <w:tcPr>
            <w:tcW w:w="1087" w:type="dxa"/>
            <w:tcBorders>
              <w:top w:val="nil"/>
              <w:left w:val="double" w:sz="6" w:space="0" w:color="auto"/>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360</w:t>
            </w:r>
            <w:r w:rsidRPr="00740DB9">
              <w:rPr>
                <w:rFonts w:ascii="Arial" w:hAnsi="Arial" w:cs="Arial"/>
                <w:color w:val="000000"/>
                <w:sz w:val="16"/>
                <w:szCs w:val="16"/>
              </w:rPr>
              <w:t>～</w:t>
            </w:r>
            <w:r w:rsidRPr="00740DB9">
              <w:rPr>
                <w:rFonts w:ascii="Arial" w:hAnsi="Arial" w:cs="Arial"/>
                <w:color w:val="000000"/>
                <w:sz w:val="16"/>
                <w:szCs w:val="16"/>
              </w:rPr>
              <w:t>370</w:t>
            </w:r>
          </w:p>
        </w:tc>
        <w:tc>
          <w:tcPr>
            <w:tcW w:w="483"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32</w:t>
            </w:r>
          </w:p>
        </w:tc>
        <w:tc>
          <w:tcPr>
            <w:tcW w:w="534"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576"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2</w:t>
            </w:r>
          </w:p>
        </w:tc>
        <w:tc>
          <w:tcPr>
            <w:tcW w:w="55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70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2</w:t>
            </w:r>
          </w:p>
        </w:tc>
        <w:tc>
          <w:tcPr>
            <w:tcW w:w="69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35</w:t>
            </w:r>
          </w:p>
        </w:tc>
        <w:tc>
          <w:tcPr>
            <w:tcW w:w="567" w:type="dxa"/>
            <w:tcBorders>
              <w:top w:val="nil"/>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43</w:t>
            </w:r>
          </w:p>
        </w:tc>
      </w:tr>
      <w:tr w:rsidR="00740DB9" w:rsidRPr="00740DB9" w:rsidTr="0052632C">
        <w:trPr>
          <w:trHeight w:val="285"/>
        </w:trPr>
        <w:tc>
          <w:tcPr>
            <w:tcW w:w="1087" w:type="dxa"/>
            <w:tcBorders>
              <w:top w:val="nil"/>
              <w:left w:val="double" w:sz="6" w:space="0" w:color="auto"/>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350</w:t>
            </w:r>
            <w:r w:rsidRPr="00740DB9">
              <w:rPr>
                <w:rFonts w:ascii="Arial" w:hAnsi="Arial" w:cs="Arial"/>
                <w:color w:val="000000"/>
                <w:sz w:val="16"/>
                <w:szCs w:val="16"/>
              </w:rPr>
              <w:t>～</w:t>
            </w:r>
            <w:r w:rsidRPr="00740DB9">
              <w:rPr>
                <w:rFonts w:ascii="Arial" w:hAnsi="Arial" w:cs="Arial"/>
                <w:color w:val="000000"/>
                <w:sz w:val="16"/>
                <w:szCs w:val="16"/>
              </w:rPr>
              <w:t>360</w:t>
            </w:r>
          </w:p>
        </w:tc>
        <w:tc>
          <w:tcPr>
            <w:tcW w:w="483"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62</w:t>
            </w:r>
          </w:p>
        </w:tc>
        <w:tc>
          <w:tcPr>
            <w:tcW w:w="534"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2</w:t>
            </w:r>
          </w:p>
        </w:tc>
        <w:tc>
          <w:tcPr>
            <w:tcW w:w="576"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5</w:t>
            </w:r>
          </w:p>
        </w:tc>
        <w:tc>
          <w:tcPr>
            <w:tcW w:w="55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70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w:t>
            </w:r>
          </w:p>
        </w:tc>
        <w:tc>
          <w:tcPr>
            <w:tcW w:w="69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71</w:t>
            </w:r>
          </w:p>
        </w:tc>
        <w:tc>
          <w:tcPr>
            <w:tcW w:w="567" w:type="dxa"/>
            <w:tcBorders>
              <w:top w:val="nil"/>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114</w:t>
            </w:r>
          </w:p>
        </w:tc>
      </w:tr>
      <w:tr w:rsidR="00740DB9" w:rsidRPr="00740DB9" w:rsidTr="0052632C">
        <w:trPr>
          <w:trHeight w:val="285"/>
        </w:trPr>
        <w:tc>
          <w:tcPr>
            <w:tcW w:w="1087" w:type="dxa"/>
            <w:tcBorders>
              <w:top w:val="nil"/>
              <w:left w:val="double" w:sz="6" w:space="0" w:color="auto"/>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340</w:t>
            </w:r>
            <w:r w:rsidRPr="00740DB9">
              <w:rPr>
                <w:rFonts w:ascii="Arial" w:hAnsi="Arial" w:cs="Arial"/>
                <w:color w:val="000000"/>
                <w:sz w:val="16"/>
                <w:szCs w:val="16"/>
              </w:rPr>
              <w:t>～</w:t>
            </w:r>
            <w:r w:rsidRPr="00740DB9">
              <w:rPr>
                <w:rFonts w:ascii="Arial" w:hAnsi="Arial" w:cs="Arial"/>
                <w:color w:val="000000"/>
                <w:sz w:val="16"/>
                <w:szCs w:val="16"/>
              </w:rPr>
              <w:t>350</w:t>
            </w:r>
          </w:p>
        </w:tc>
        <w:tc>
          <w:tcPr>
            <w:tcW w:w="483"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98</w:t>
            </w:r>
          </w:p>
        </w:tc>
        <w:tc>
          <w:tcPr>
            <w:tcW w:w="534"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14</w:t>
            </w:r>
          </w:p>
        </w:tc>
        <w:tc>
          <w:tcPr>
            <w:tcW w:w="576"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45</w:t>
            </w:r>
          </w:p>
        </w:tc>
        <w:tc>
          <w:tcPr>
            <w:tcW w:w="55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70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13</w:t>
            </w:r>
          </w:p>
        </w:tc>
        <w:tc>
          <w:tcPr>
            <w:tcW w:w="69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159</w:t>
            </w:r>
          </w:p>
        </w:tc>
        <w:tc>
          <w:tcPr>
            <w:tcW w:w="567" w:type="dxa"/>
            <w:tcBorders>
              <w:top w:val="nil"/>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273</w:t>
            </w:r>
          </w:p>
        </w:tc>
      </w:tr>
      <w:tr w:rsidR="00740DB9" w:rsidRPr="00740DB9" w:rsidTr="0052632C">
        <w:trPr>
          <w:trHeight w:val="285"/>
        </w:trPr>
        <w:tc>
          <w:tcPr>
            <w:tcW w:w="1087" w:type="dxa"/>
            <w:tcBorders>
              <w:top w:val="nil"/>
              <w:left w:val="double" w:sz="6" w:space="0" w:color="auto"/>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330</w:t>
            </w:r>
            <w:r w:rsidRPr="00740DB9">
              <w:rPr>
                <w:rFonts w:ascii="Arial" w:hAnsi="Arial" w:cs="Arial"/>
                <w:color w:val="000000"/>
                <w:sz w:val="16"/>
                <w:szCs w:val="16"/>
              </w:rPr>
              <w:t>～</w:t>
            </w:r>
            <w:r w:rsidRPr="00740DB9">
              <w:rPr>
                <w:rFonts w:ascii="Arial" w:hAnsi="Arial" w:cs="Arial"/>
                <w:color w:val="000000"/>
                <w:sz w:val="16"/>
                <w:szCs w:val="16"/>
              </w:rPr>
              <w:t>340</w:t>
            </w:r>
          </w:p>
        </w:tc>
        <w:tc>
          <w:tcPr>
            <w:tcW w:w="483"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124</w:t>
            </w:r>
          </w:p>
        </w:tc>
        <w:tc>
          <w:tcPr>
            <w:tcW w:w="534"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34</w:t>
            </w:r>
          </w:p>
        </w:tc>
        <w:tc>
          <w:tcPr>
            <w:tcW w:w="576"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110</w:t>
            </w:r>
          </w:p>
        </w:tc>
        <w:tc>
          <w:tcPr>
            <w:tcW w:w="55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13</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70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24</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25</w:t>
            </w:r>
          </w:p>
        </w:tc>
        <w:tc>
          <w:tcPr>
            <w:tcW w:w="69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282</w:t>
            </w:r>
          </w:p>
        </w:tc>
        <w:tc>
          <w:tcPr>
            <w:tcW w:w="567" w:type="dxa"/>
            <w:tcBorders>
              <w:top w:val="nil"/>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555</w:t>
            </w:r>
          </w:p>
        </w:tc>
      </w:tr>
      <w:tr w:rsidR="00740DB9" w:rsidRPr="00740DB9" w:rsidTr="0052632C">
        <w:trPr>
          <w:trHeight w:val="285"/>
        </w:trPr>
        <w:tc>
          <w:tcPr>
            <w:tcW w:w="1087" w:type="dxa"/>
            <w:tcBorders>
              <w:top w:val="nil"/>
              <w:left w:val="double" w:sz="6" w:space="0" w:color="auto"/>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320</w:t>
            </w:r>
            <w:r w:rsidRPr="00740DB9">
              <w:rPr>
                <w:rFonts w:ascii="Arial" w:hAnsi="Arial" w:cs="Arial"/>
                <w:color w:val="000000"/>
                <w:sz w:val="16"/>
                <w:szCs w:val="16"/>
              </w:rPr>
              <w:t>～</w:t>
            </w:r>
            <w:r w:rsidRPr="00740DB9">
              <w:rPr>
                <w:rFonts w:ascii="Arial" w:hAnsi="Arial" w:cs="Arial"/>
                <w:color w:val="000000"/>
                <w:sz w:val="16"/>
                <w:szCs w:val="16"/>
              </w:rPr>
              <w:t>330</w:t>
            </w:r>
          </w:p>
        </w:tc>
        <w:tc>
          <w:tcPr>
            <w:tcW w:w="483"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128</w:t>
            </w:r>
          </w:p>
        </w:tc>
        <w:tc>
          <w:tcPr>
            <w:tcW w:w="534"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63</w:t>
            </w:r>
          </w:p>
        </w:tc>
        <w:tc>
          <w:tcPr>
            <w:tcW w:w="576"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128</w:t>
            </w:r>
          </w:p>
        </w:tc>
        <w:tc>
          <w:tcPr>
            <w:tcW w:w="55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38</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8</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70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71</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62</w:t>
            </w:r>
          </w:p>
        </w:tc>
        <w:tc>
          <w:tcPr>
            <w:tcW w:w="69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369</w:t>
            </w:r>
          </w:p>
        </w:tc>
        <w:tc>
          <w:tcPr>
            <w:tcW w:w="567" w:type="dxa"/>
            <w:tcBorders>
              <w:top w:val="nil"/>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924</w:t>
            </w:r>
          </w:p>
        </w:tc>
      </w:tr>
      <w:tr w:rsidR="00740DB9" w:rsidRPr="00740DB9" w:rsidTr="0052632C">
        <w:trPr>
          <w:trHeight w:val="285"/>
        </w:trPr>
        <w:tc>
          <w:tcPr>
            <w:tcW w:w="1087" w:type="dxa"/>
            <w:tcBorders>
              <w:top w:val="nil"/>
              <w:left w:val="double" w:sz="6" w:space="0" w:color="auto"/>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310</w:t>
            </w:r>
            <w:r w:rsidRPr="00740DB9">
              <w:rPr>
                <w:rFonts w:ascii="Arial" w:hAnsi="Arial" w:cs="Arial"/>
                <w:color w:val="000000"/>
                <w:sz w:val="16"/>
                <w:szCs w:val="16"/>
              </w:rPr>
              <w:t>～</w:t>
            </w:r>
            <w:r w:rsidRPr="00740DB9">
              <w:rPr>
                <w:rFonts w:ascii="Arial" w:hAnsi="Arial" w:cs="Arial"/>
                <w:color w:val="000000"/>
                <w:sz w:val="16"/>
                <w:szCs w:val="16"/>
              </w:rPr>
              <w:t>320</w:t>
            </w:r>
          </w:p>
        </w:tc>
        <w:tc>
          <w:tcPr>
            <w:tcW w:w="483"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98</w:t>
            </w:r>
          </w:p>
        </w:tc>
        <w:tc>
          <w:tcPr>
            <w:tcW w:w="534"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95</w:t>
            </w:r>
          </w:p>
        </w:tc>
        <w:tc>
          <w:tcPr>
            <w:tcW w:w="576"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133</w:t>
            </w:r>
          </w:p>
        </w:tc>
        <w:tc>
          <w:tcPr>
            <w:tcW w:w="55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97</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19</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97</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72</w:t>
            </w:r>
          </w:p>
        </w:tc>
        <w:tc>
          <w:tcPr>
            <w:tcW w:w="69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453</w:t>
            </w:r>
          </w:p>
        </w:tc>
        <w:tc>
          <w:tcPr>
            <w:tcW w:w="567" w:type="dxa"/>
            <w:tcBorders>
              <w:top w:val="nil"/>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1377</w:t>
            </w:r>
          </w:p>
        </w:tc>
      </w:tr>
      <w:tr w:rsidR="00740DB9" w:rsidRPr="00740DB9" w:rsidTr="0052632C">
        <w:trPr>
          <w:trHeight w:val="420"/>
        </w:trPr>
        <w:tc>
          <w:tcPr>
            <w:tcW w:w="1087" w:type="dxa"/>
            <w:tcBorders>
              <w:top w:val="nil"/>
              <w:left w:val="double" w:sz="6" w:space="0" w:color="auto"/>
              <w:bottom w:val="single" w:sz="4" w:space="0" w:color="auto"/>
              <w:right w:val="single" w:sz="4" w:space="0" w:color="auto"/>
            </w:tcBorders>
            <w:shd w:val="clear" w:color="auto" w:fill="auto"/>
            <w:vAlign w:val="center"/>
            <w:hideMark/>
          </w:tcPr>
          <w:p w:rsidR="00740DB9" w:rsidRPr="00740DB9" w:rsidRDefault="00740DB9" w:rsidP="00740DB9">
            <w:pPr>
              <w:widowControl/>
              <w:jc w:val="center"/>
              <w:rPr>
                <w:rFonts w:ascii="宋体" w:hAnsi="宋体" w:cs="Arial"/>
                <w:color w:val="000000"/>
                <w:sz w:val="16"/>
                <w:szCs w:val="16"/>
              </w:rPr>
            </w:pPr>
            <w:r w:rsidRPr="00740DB9">
              <w:rPr>
                <w:rFonts w:ascii="宋体" w:hAnsi="宋体" w:cs="Arial" w:hint="eastAsia"/>
                <w:color w:val="000000"/>
                <w:sz w:val="16"/>
                <w:szCs w:val="16"/>
              </w:rPr>
              <w:t>本一线</w:t>
            </w:r>
            <w:r w:rsidRPr="00740DB9">
              <w:rPr>
                <w:rFonts w:ascii="Arial" w:hAnsi="Arial" w:cs="Arial"/>
                <w:color w:val="000000"/>
                <w:sz w:val="16"/>
                <w:szCs w:val="16"/>
              </w:rPr>
              <w:br/>
              <w:t>(304')</w:t>
            </w:r>
            <w:r w:rsidRPr="00740DB9">
              <w:rPr>
                <w:rFonts w:ascii="宋体" w:hAnsi="宋体" w:cs="Arial" w:hint="eastAsia"/>
                <w:color w:val="000000"/>
                <w:sz w:val="16"/>
                <w:szCs w:val="16"/>
              </w:rPr>
              <w:t>以上</w:t>
            </w:r>
          </w:p>
        </w:tc>
        <w:tc>
          <w:tcPr>
            <w:tcW w:w="483"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621</w:t>
            </w:r>
          </w:p>
        </w:tc>
        <w:tc>
          <w:tcPr>
            <w:tcW w:w="534"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277</w:t>
            </w:r>
          </w:p>
        </w:tc>
        <w:tc>
          <w:tcPr>
            <w:tcW w:w="576"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508</w:t>
            </w:r>
          </w:p>
        </w:tc>
        <w:tc>
          <w:tcPr>
            <w:tcW w:w="55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27</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202</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42</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267</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227</w:t>
            </w:r>
          </w:p>
        </w:tc>
        <w:tc>
          <w:tcPr>
            <w:tcW w:w="69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1679</w:t>
            </w:r>
          </w:p>
        </w:tc>
        <w:tc>
          <w:tcPr>
            <w:tcW w:w="567" w:type="dxa"/>
            <w:tcBorders>
              <w:top w:val="nil"/>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1679</w:t>
            </w:r>
          </w:p>
        </w:tc>
      </w:tr>
      <w:tr w:rsidR="00740DB9" w:rsidRPr="00740DB9" w:rsidTr="0052632C">
        <w:trPr>
          <w:trHeight w:val="285"/>
        </w:trPr>
        <w:tc>
          <w:tcPr>
            <w:tcW w:w="1087" w:type="dxa"/>
            <w:tcBorders>
              <w:top w:val="nil"/>
              <w:left w:val="double" w:sz="6" w:space="0" w:color="auto"/>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300</w:t>
            </w:r>
            <w:r w:rsidRPr="00740DB9">
              <w:rPr>
                <w:rFonts w:ascii="Arial" w:hAnsi="Arial" w:cs="Arial"/>
                <w:color w:val="000000"/>
                <w:sz w:val="16"/>
                <w:szCs w:val="16"/>
              </w:rPr>
              <w:t>～</w:t>
            </w:r>
            <w:r w:rsidRPr="00740DB9">
              <w:rPr>
                <w:rFonts w:ascii="Arial" w:hAnsi="Arial" w:cs="Arial"/>
                <w:color w:val="000000"/>
                <w:sz w:val="16"/>
                <w:szCs w:val="16"/>
              </w:rPr>
              <w:t>310</w:t>
            </w:r>
          </w:p>
        </w:tc>
        <w:tc>
          <w:tcPr>
            <w:tcW w:w="483"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106</w:t>
            </w:r>
          </w:p>
        </w:tc>
        <w:tc>
          <w:tcPr>
            <w:tcW w:w="534"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118</w:t>
            </w:r>
          </w:p>
        </w:tc>
        <w:tc>
          <w:tcPr>
            <w:tcW w:w="576"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129</w:t>
            </w:r>
          </w:p>
        </w:tc>
        <w:tc>
          <w:tcPr>
            <w:tcW w:w="55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89</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32</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70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110</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86</w:t>
            </w:r>
          </w:p>
        </w:tc>
        <w:tc>
          <w:tcPr>
            <w:tcW w:w="69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496</w:t>
            </w:r>
          </w:p>
        </w:tc>
        <w:tc>
          <w:tcPr>
            <w:tcW w:w="567" w:type="dxa"/>
            <w:tcBorders>
              <w:top w:val="nil"/>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2175</w:t>
            </w:r>
          </w:p>
        </w:tc>
      </w:tr>
      <w:tr w:rsidR="00740DB9" w:rsidRPr="00740DB9" w:rsidTr="0052632C">
        <w:trPr>
          <w:trHeight w:val="285"/>
        </w:trPr>
        <w:tc>
          <w:tcPr>
            <w:tcW w:w="1087" w:type="dxa"/>
            <w:tcBorders>
              <w:top w:val="nil"/>
              <w:left w:val="double" w:sz="6" w:space="0" w:color="auto"/>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290</w:t>
            </w:r>
            <w:r w:rsidRPr="00740DB9">
              <w:rPr>
                <w:rFonts w:ascii="Arial" w:hAnsi="Arial" w:cs="Arial"/>
                <w:color w:val="000000"/>
                <w:sz w:val="16"/>
                <w:szCs w:val="16"/>
              </w:rPr>
              <w:t>～</w:t>
            </w:r>
            <w:r w:rsidRPr="00740DB9">
              <w:rPr>
                <w:rFonts w:ascii="Arial" w:hAnsi="Arial" w:cs="Arial"/>
                <w:color w:val="000000"/>
                <w:sz w:val="16"/>
                <w:szCs w:val="16"/>
              </w:rPr>
              <w:t>300</w:t>
            </w:r>
          </w:p>
        </w:tc>
        <w:tc>
          <w:tcPr>
            <w:tcW w:w="483"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65</w:t>
            </w:r>
          </w:p>
        </w:tc>
        <w:tc>
          <w:tcPr>
            <w:tcW w:w="534"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114</w:t>
            </w:r>
          </w:p>
        </w:tc>
        <w:tc>
          <w:tcPr>
            <w:tcW w:w="576"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102</w:t>
            </w:r>
          </w:p>
        </w:tc>
        <w:tc>
          <w:tcPr>
            <w:tcW w:w="55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21</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104</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47</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109</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93</w:t>
            </w:r>
          </w:p>
        </w:tc>
        <w:tc>
          <w:tcPr>
            <w:tcW w:w="69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457</w:t>
            </w:r>
          </w:p>
        </w:tc>
        <w:tc>
          <w:tcPr>
            <w:tcW w:w="567" w:type="dxa"/>
            <w:tcBorders>
              <w:top w:val="nil"/>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2632</w:t>
            </w:r>
          </w:p>
        </w:tc>
      </w:tr>
      <w:tr w:rsidR="00740DB9" w:rsidRPr="00740DB9" w:rsidTr="0052632C">
        <w:trPr>
          <w:trHeight w:val="285"/>
        </w:trPr>
        <w:tc>
          <w:tcPr>
            <w:tcW w:w="1087" w:type="dxa"/>
            <w:tcBorders>
              <w:top w:val="nil"/>
              <w:left w:val="double" w:sz="6" w:space="0" w:color="auto"/>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280</w:t>
            </w:r>
            <w:r w:rsidRPr="00740DB9">
              <w:rPr>
                <w:rFonts w:ascii="Arial" w:hAnsi="Arial" w:cs="Arial"/>
                <w:color w:val="000000"/>
                <w:sz w:val="16"/>
                <w:szCs w:val="16"/>
              </w:rPr>
              <w:t>～</w:t>
            </w:r>
            <w:r w:rsidRPr="00740DB9">
              <w:rPr>
                <w:rFonts w:ascii="Arial" w:hAnsi="Arial" w:cs="Arial"/>
                <w:color w:val="000000"/>
                <w:sz w:val="16"/>
                <w:szCs w:val="16"/>
              </w:rPr>
              <w:t>290</w:t>
            </w:r>
          </w:p>
        </w:tc>
        <w:tc>
          <w:tcPr>
            <w:tcW w:w="483"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40</w:t>
            </w:r>
          </w:p>
        </w:tc>
        <w:tc>
          <w:tcPr>
            <w:tcW w:w="534"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90</w:t>
            </w:r>
          </w:p>
        </w:tc>
        <w:tc>
          <w:tcPr>
            <w:tcW w:w="576"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47</w:t>
            </w:r>
          </w:p>
        </w:tc>
        <w:tc>
          <w:tcPr>
            <w:tcW w:w="55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57</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105</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80</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宋体" w:hAnsi="宋体" w:cs="Arial"/>
                <w:sz w:val="24"/>
                <w:szCs w:val="24"/>
              </w:rPr>
            </w:pPr>
            <w:r w:rsidRPr="00740DB9">
              <w:rPr>
                <w:rFonts w:ascii="宋体" w:hAnsi="宋体" w:cs="Arial" w:hint="eastAsia"/>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7</w:t>
            </w:r>
          </w:p>
        </w:tc>
        <w:tc>
          <w:tcPr>
            <w:tcW w:w="851"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83</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96</w:t>
            </w:r>
          </w:p>
        </w:tc>
        <w:tc>
          <w:tcPr>
            <w:tcW w:w="69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439</w:t>
            </w:r>
          </w:p>
        </w:tc>
        <w:tc>
          <w:tcPr>
            <w:tcW w:w="567" w:type="dxa"/>
            <w:tcBorders>
              <w:top w:val="nil"/>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3071</w:t>
            </w:r>
          </w:p>
        </w:tc>
      </w:tr>
      <w:tr w:rsidR="00740DB9" w:rsidRPr="00740DB9" w:rsidTr="0052632C">
        <w:trPr>
          <w:trHeight w:val="210"/>
        </w:trPr>
        <w:tc>
          <w:tcPr>
            <w:tcW w:w="1087" w:type="dxa"/>
            <w:tcBorders>
              <w:top w:val="nil"/>
              <w:left w:val="double" w:sz="6" w:space="0" w:color="auto"/>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270</w:t>
            </w:r>
            <w:r w:rsidRPr="00740DB9">
              <w:rPr>
                <w:rFonts w:ascii="Arial" w:hAnsi="Arial" w:cs="Arial"/>
                <w:color w:val="000000"/>
                <w:sz w:val="16"/>
                <w:szCs w:val="16"/>
              </w:rPr>
              <w:t>～</w:t>
            </w:r>
            <w:r w:rsidRPr="00740DB9">
              <w:rPr>
                <w:rFonts w:ascii="Arial" w:hAnsi="Arial" w:cs="Arial"/>
                <w:color w:val="000000"/>
                <w:sz w:val="16"/>
                <w:szCs w:val="16"/>
              </w:rPr>
              <w:t>280</w:t>
            </w:r>
          </w:p>
        </w:tc>
        <w:tc>
          <w:tcPr>
            <w:tcW w:w="483"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22</w:t>
            </w:r>
          </w:p>
        </w:tc>
        <w:tc>
          <w:tcPr>
            <w:tcW w:w="534"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87</w:t>
            </w:r>
          </w:p>
        </w:tc>
        <w:tc>
          <w:tcPr>
            <w:tcW w:w="576"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36</w:t>
            </w:r>
          </w:p>
        </w:tc>
        <w:tc>
          <w:tcPr>
            <w:tcW w:w="55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66</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76</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98</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15</w:t>
            </w:r>
          </w:p>
        </w:tc>
        <w:tc>
          <w:tcPr>
            <w:tcW w:w="70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11</w:t>
            </w:r>
          </w:p>
        </w:tc>
        <w:tc>
          <w:tcPr>
            <w:tcW w:w="851"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70</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66</w:t>
            </w:r>
          </w:p>
        </w:tc>
        <w:tc>
          <w:tcPr>
            <w:tcW w:w="69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411</w:t>
            </w:r>
          </w:p>
        </w:tc>
        <w:tc>
          <w:tcPr>
            <w:tcW w:w="567" w:type="dxa"/>
            <w:tcBorders>
              <w:top w:val="nil"/>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3482</w:t>
            </w:r>
          </w:p>
        </w:tc>
      </w:tr>
      <w:tr w:rsidR="00740DB9" w:rsidRPr="00740DB9" w:rsidTr="0052632C">
        <w:trPr>
          <w:trHeight w:val="210"/>
        </w:trPr>
        <w:tc>
          <w:tcPr>
            <w:tcW w:w="1087" w:type="dxa"/>
            <w:tcBorders>
              <w:top w:val="nil"/>
              <w:left w:val="double" w:sz="6" w:space="0" w:color="auto"/>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260</w:t>
            </w:r>
            <w:r w:rsidRPr="00740DB9">
              <w:rPr>
                <w:rFonts w:ascii="Arial" w:hAnsi="Arial" w:cs="Arial"/>
                <w:color w:val="000000"/>
                <w:sz w:val="16"/>
                <w:szCs w:val="16"/>
              </w:rPr>
              <w:t>～</w:t>
            </w:r>
            <w:r w:rsidRPr="00740DB9">
              <w:rPr>
                <w:rFonts w:ascii="Arial" w:hAnsi="Arial" w:cs="Arial"/>
                <w:color w:val="000000"/>
                <w:sz w:val="16"/>
                <w:szCs w:val="16"/>
              </w:rPr>
              <w:t>270</w:t>
            </w:r>
          </w:p>
        </w:tc>
        <w:tc>
          <w:tcPr>
            <w:tcW w:w="483"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10</w:t>
            </w:r>
          </w:p>
        </w:tc>
        <w:tc>
          <w:tcPr>
            <w:tcW w:w="534"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69</w:t>
            </w:r>
          </w:p>
        </w:tc>
        <w:tc>
          <w:tcPr>
            <w:tcW w:w="576"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13</w:t>
            </w:r>
          </w:p>
        </w:tc>
        <w:tc>
          <w:tcPr>
            <w:tcW w:w="55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79</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41</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84</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29</w:t>
            </w:r>
          </w:p>
        </w:tc>
        <w:tc>
          <w:tcPr>
            <w:tcW w:w="70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22</w:t>
            </w:r>
          </w:p>
        </w:tc>
        <w:tc>
          <w:tcPr>
            <w:tcW w:w="851"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71</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41</w:t>
            </w:r>
          </w:p>
        </w:tc>
        <w:tc>
          <w:tcPr>
            <w:tcW w:w="69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347</w:t>
            </w:r>
          </w:p>
        </w:tc>
        <w:tc>
          <w:tcPr>
            <w:tcW w:w="567" w:type="dxa"/>
            <w:tcBorders>
              <w:top w:val="nil"/>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3829</w:t>
            </w:r>
          </w:p>
        </w:tc>
      </w:tr>
      <w:tr w:rsidR="00740DB9" w:rsidRPr="00740DB9" w:rsidTr="0052632C">
        <w:trPr>
          <w:trHeight w:val="210"/>
        </w:trPr>
        <w:tc>
          <w:tcPr>
            <w:tcW w:w="1087" w:type="dxa"/>
            <w:tcBorders>
              <w:top w:val="nil"/>
              <w:left w:val="double" w:sz="6" w:space="0" w:color="auto"/>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250</w:t>
            </w:r>
            <w:r w:rsidRPr="00740DB9">
              <w:rPr>
                <w:rFonts w:ascii="Arial" w:hAnsi="Arial" w:cs="Arial"/>
                <w:color w:val="000000"/>
                <w:sz w:val="16"/>
                <w:szCs w:val="16"/>
              </w:rPr>
              <w:t>～</w:t>
            </w:r>
            <w:r w:rsidRPr="00740DB9">
              <w:rPr>
                <w:rFonts w:ascii="Arial" w:hAnsi="Arial" w:cs="Arial"/>
                <w:color w:val="000000"/>
                <w:sz w:val="16"/>
                <w:szCs w:val="16"/>
              </w:rPr>
              <w:t>260</w:t>
            </w:r>
          </w:p>
        </w:tc>
        <w:tc>
          <w:tcPr>
            <w:tcW w:w="483"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5</w:t>
            </w:r>
          </w:p>
        </w:tc>
        <w:tc>
          <w:tcPr>
            <w:tcW w:w="534"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32</w:t>
            </w:r>
          </w:p>
        </w:tc>
        <w:tc>
          <w:tcPr>
            <w:tcW w:w="576"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w:t>
            </w:r>
          </w:p>
        </w:tc>
        <w:tc>
          <w:tcPr>
            <w:tcW w:w="55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71</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31</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70</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33</w:t>
            </w:r>
          </w:p>
        </w:tc>
        <w:tc>
          <w:tcPr>
            <w:tcW w:w="70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39</w:t>
            </w:r>
          </w:p>
        </w:tc>
        <w:tc>
          <w:tcPr>
            <w:tcW w:w="851"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27</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30</w:t>
            </w:r>
          </w:p>
        </w:tc>
        <w:tc>
          <w:tcPr>
            <w:tcW w:w="69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285</w:t>
            </w:r>
          </w:p>
        </w:tc>
        <w:tc>
          <w:tcPr>
            <w:tcW w:w="567" w:type="dxa"/>
            <w:tcBorders>
              <w:top w:val="nil"/>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4114</w:t>
            </w:r>
          </w:p>
        </w:tc>
      </w:tr>
      <w:tr w:rsidR="00740DB9" w:rsidRPr="00740DB9" w:rsidTr="0052632C">
        <w:trPr>
          <w:trHeight w:val="210"/>
        </w:trPr>
        <w:tc>
          <w:tcPr>
            <w:tcW w:w="1087" w:type="dxa"/>
            <w:tcBorders>
              <w:top w:val="nil"/>
              <w:left w:val="double" w:sz="6" w:space="0" w:color="auto"/>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240</w:t>
            </w:r>
            <w:r w:rsidRPr="00740DB9">
              <w:rPr>
                <w:rFonts w:ascii="Arial" w:hAnsi="Arial" w:cs="Arial"/>
                <w:color w:val="000000"/>
                <w:sz w:val="16"/>
                <w:szCs w:val="16"/>
              </w:rPr>
              <w:t>～</w:t>
            </w:r>
            <w:r w:rsidRPr="00740DB9">
              <w:rPr>
                <w:rFonts w:ascii="Arial" w:hAnsi="Arial" w:cs="Arial"/>
                <w:color w:val="000000"/>
                <w:sz w:val="16"/>
                <w:szCs w:val="16"/>
              </w:rPr>
              <w:t>250</w:t>
            </w:r>
          </w:p>
        </w:tc>
        <w:tc>
          <w:tcPr>
            <w:tcW w:w="483"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5</w:t>
            </w:r>
          </w:p>
        </w:tc>
        <w:tc>
          <w:tcPr>
            <w:tcW w:w="534"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17</w:t>
            </w:r>
          </w:p>
        </w:tc>
        <w:tc>
          <w:tcPr>
            <w:tcW w:w="576"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3</w:t>
            </w:r>
          </w:p>
        </w:tc>
        <w:tc>
          <w:tcPr>
            <w:tcW w:w="55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64</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24</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72</w:t>
            </w:r>
          </w:p>
        </w:tc>
        <w:tc>
          <w:tcPr>
            <w:tcW w:w="709"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54</w:t>
            </w:r>
          </w:p>
        </w:tc>
        <w:tc>
          <w:tcPr>
            <w:tcW w:w="70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54</w:t>
            </w:r>
          </w:p>
        </w:tc>
        <w:tc>
          <w:tcPr>
            <w:tcW w:w="851"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19</w:t>
            </w:r>
          </w:p>
        </w:tc>
        <w:tc>
          <w:tcPr>
            <w:tcW w:w="850"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21</w:t>
            </w:r>
          </w:p>
        </w:tc>
        <w:tc>
          <w:tcPr>
            <w:tcW w:w="698" w:type="dxa"/>
            <w:tcBorders>
              <w:top w:val="nil"/>
              <w:left w:val="nil"/>
              <w:bottom w:val="single" w:sz="4"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293</w:t>
            </w:r>
          </w:p>
        </w:tc>
        <w:tc>
          <w:tcPr>
            <w:tcW w:w="567" w:type="dxa"/>
            <w:tcBorders>
              <w:top w:val="nil"/>
              <w:left w:val="nil"/>
              <w:bottom w:val="single" w:sz="4"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4407</w:t>
            </w:r>
          </w:p>
        </w:tc>
      </w:tr>
      <w:tr w:rsidR="00740DB9" w:rsidRPr="00740DB9" w:rsidTr="0052632C">
        <w:trPr>
          <w:trHeight w:val="435"/>
        </w:trPr>
        <w:tc>
          <w:tcPr>
            <w:tcW w:w="1087" w:type="dxa"/>
            <w:tcBorders>
              <w:top w:val="nil"/>
              <w:left w:val="double" w:sz="6" w:space="0" w:color="auto"/>
              <w:bottom w:val="double" w:sz="6" w:space="0" w:color="auto"/>
              <w:right w:val="single" w:sz="4" w:space="0" w:color="auto"/>
            </w:tcBorders>
            <w:shd w:val="clear" w:color="auto" w:fill="auto"/>
            <w:vAlign w:val="center"/>
            <w:hideMark/>
          </w:tcPr>
          <w:p w:rsidR="00740DB9" w:rsidRPr="00740DB9" w:rsidRDefault="00740DB9" w:rsidP="00740DB9">
            <w:pPr>
              <w:widowControl/>
              <w:jc w:val="center"/>
              <w:rPr>
                <w:rFonts w:ascii="宋体" w:hAnsi="宋体" w:cs="Arial"/>
                <w:color w:val="000000"/>
                <w:sz w:val="16"/>
                <w:szCs w:val="16"/>
              </w:rPr>
            </w:pPr>
            <w:r w:rsidRPr="00740DB9">
              <w:rPr>
                <w:rFonts w:ascii="宋体" w:hAnsi="宋体" w:cs="Arial" w:hint="eastAsia"/>
                <w:color w:val="000000"/>
                <w:sz w:val="16"/>
                <w:szCs w:val="16"/>
              </w:rPr>
              <w:t>本二线</w:t>
            </w:r>
            <w:r w:rsidRPr="00740DB9">
              <w:rPr>
                <w:rFonts w:ascii="Arial" w:hAnsi="Arial" w:cs="Arial"/>
                <w:color w:val="000000"/>
                <w:sz w:val="16"/>
                <w:szCs w:val="16"/>
              </w:rPr>
              <w:br/>
              <w:t>(235')</w:t>
            </w:r>
            <w:r w:rsidRPr="00740DB9">
              <w:rPr>
                <w:rFonts w:ascii="宋体" w:hAnsi="宋体" w:cs="Arial" w:hint="eastAsia"/>
                <w:color w:val="000000"/>
                <w:sz w:val="16"/>
                <w:szCs w:val="16"/>
              </w:rPr>
              <w:t>以上</w:t>
            </w:r>
          </w:p>
        </w:tc>
        <w:tc>
          <w:tcPr>
            <w:tcW w:w="483" w:type="dxa"/>
            <w:tcBorders>
              <w:top w:val="nil"/>
              <w:left w:val="nil"/>
              <w:bottom w:val="double" w:sz="6"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802</w:t>
            </w:r>
          </w:p>
        </w:tc>
        <w:tc>
          <w:tcPr>
            <w:tcW w:w="534" w:type="dxa"/>
            <w:tcBorders>
              <w:top w:val="nil"/>
              <w:left w:val="nil"/>
              <w:bottom w:val="double" w:sz="6"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742</w:t>
            </w:r>
          </w:p>
        </w:tc>
        <w:tc>
          <w:tcPr>
            <w:tcW w:w="576" w:type="dxa"/>
            <w:tcBorders>
              <w:top w:val="nil"/>
              <w:left w:val="nil"/>
              <w:bottom w:val="double" w:sz="6"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759</w:t>
            </w:r>
          </w:p>
        </w:tc>
        <w:tc>
          <w:tcPr>
            <w:tcW w:w="558" w:type="dxa"/>
            <w:tcBorders>
              <w:top w:val="nil"/>
              <w:left w:val="nil"/>
              <w:bottom w:val="double" w:sz="6"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416</w:t>
            </w:r>
          </w:p>
        </w:tc>
        <w:tc>
          <w:tcPr>
            <w:tcW w:w="850" w:type="dxa"/>
            <w:tcBorders>
              <w:top w:val="nil"/>
              <w:left w:val="nil"/>
              <w:bottom w:val="double" w:sz="6"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632</w:t>
            </w:r>
          </w:p>
        </w:tc>
        <w:tc>
          <w:tcPr>
            <w:tcW w:w="709" w:type="dxa"/>
            <w:tcBorders>
              <w:top w:val="nil"/>
              <w:left w:val="nil"/>
              <w:bottom w:val="double" w:sz="6"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531</w:t>
            </w:r>
          </w:p>
        </w:tc>
        <w:tc>
          <w:tcPr>
            <w:tcW w:w="709" w:type="dxa"/>
            <w:tcBorders>
              <w:top w:val="nil"/>
              <w:left w:val="nil"/>
              <w:bottom w:val="double" w:sz="6"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171</w:t>
            </w:r>
          </w:p>
        </w:tc>
        <w:tc>
          <w:tcPr>
            <w:tcW w:w="708" w:type="dxa"/>
            <w:tcBorders>
              <w:top w:val="nil"/>
              <w:left w:val="nil"/>
              <w:bottom w:val="double" w:sz="6"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176</w:t>
            </w:r>
          </w:p>
        </w:tc>
        <w:tc>
          <w:tcPr>
            <w:tcW w:w="851" w:type="dxa"/>
            <w:tcBorders>
              <w:top w:val="nil"/>
              <w:left w:val="nil"/>
              <w:bottom w:val="double" w:sz="6"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698</w:t>
            </w:r>
          </w:p>
        </w:tc>
        <w:tc>
          <w:tcPr>
            <w:tcW w:w="850" w:type="dxa"/>
            <w:tcBorders>
              <w:top w:val="nil"/>
              <w:left w:val="nil"/>
              <w:bottom w:val="double" w:sz="6"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614</w:t>
            </w:r>
          </w:p>
        </w:tc>
        <w:tc>
          <w:tcPr>
            <w:tcW w:w="698" w:type="dxa"/>
            <w:tcBorders>
              <w:top w:val="nil"/>
              <w:left w:val="nil"/>
              <w:bottom w:val="double" w:sz="6" w:space="0" w:color="auto"/>
              <w:right w:val="single" w:sz="4"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4229</w:t>
            </w:r>
          </w:p>
        </w:tc>
        <w:tc>
          <w:tcPr>
            <w:tcW w:w="567" w:type="dxa"/>
            <w:tcBorders>
              <w:top w:val="nil"/>
              <w:left w:val="nil"/>
              <w:bottom w:val="double" w:sz="6" w:space="0" w:color="auto"/>
              <w:right w:val="double" w:sz="6" w:space="0" w:color="auto"/>
            </w:tcBorders>
            <w:shd w:val="clear" w:color="auto" w:fill="auto"/>
            <w:noWrap/>
            <w:vAlign w:val="center"/>
            <w:hideMark/>
          </w:tcPr>
          <w:p w:rsidR="00740DB9" w:rsidRPr="00740DB9" w:rsidRDefault="00740DB9" w:rsidP="00740DB9">
            <w:pPr>
              <w:widowControl/>
              <w:jc w:val="center"/>
              <w:rPr>
                <w:rFonts w:ascii="Arial" w:hAnsi="Arial" w:cs="Arial"/>
                <w:color w:val="000000"/>
                <w:sz w:val="16"/>
                <w:szCs w:val="16"/>
              </w:rPr>
            </w:pPr>
            <w:r w:rsidRPr="00740DB9">
              <w:rPr>
                <w:rFonts w:ascii="Arial" w:hAnsi="Arial" w:cs="Arial"/>
                <w:color w:val="000000"/>
                <w:sz w:val="16"/>
                <w:szCs w:val="16"/>
              </w:rPr>
              <w:t>4229</w:t>
            </w:r>
          </w:p>
        </w:tc>
      </w:tr>
    </w:tbl>
    <w:p w:rsidR="00063200" w:rsidRPr="00063200" w:rsidRDefault="00B177E6" w:rsidP="00063200">
      <w:pPr>
        <w:spacing w:line="480" w:lineRule="auto"/>
        <w:ind w:firstLineChars="200" w:firstLine="723"/>
        <w:jc w:val="center"/>
        <w:rPr>
          <w:rFonts w:ascii="宋体" w:hAnsi="宋体"/>
          <w:b/>
          <w:sz w:val="36"/>
          <w:szCs w:val="30"/>
        </w:rPr>
      </w:pPr>
      <w:r>
        <w:rPr>
          <w:rFonts w:ascii="宋体" w:hAnsi="宋体" w:hint="eastAsia"/>
          <w:b/>
          <w:sz w:val="36"/>
          <w:szCs w:val="30"/>
        </w:rPr>
        <w:t>团结协作    务实奋进</w:t>
      </w:r>
    </w:p>
    <w:p w:rsidR="00063200" w:rsidRPr="00AF7AA7" w:rsidRDefault="00063200" w:rsidP="00063200">
      <w:pPr>
        <w:spacing w:line="480" w:lineRule="auto"/>
        <w:ind w:firstLineChars="200" w:firstLine="723"/>
        <w:jc w:val="center"/>
        <w:rPr>
          <w:rFonts w:ascii="宋体" w:hAnsi="宋体"/>
          <w:b/>
          <w:sz w:val="36"/>
          <w:szCs w:val="30"/>
        </w:rPr>
      </w:pPr>
      <w:r w:rsidRPr="004658E9">
        <w:rPr>
          <w:rFonts w:ascii="宋体" w:hAnsi="宋体" w:hint="eastAsia"/>
          <w:b/>
          <w:sz w:val="36"/>
          <w:szCs w:val="30"/>
        </w:rPr>
        <w:t>为学生“成人、成功、成才”夯实</w:t>
      </w:r>
      <w:r>
        <w:rPr>
          <w:rFonts w:ascii="宋体" w:hAnsi="宋体" w:hint="eastAsia"/>
          <w:b/>
          <w:sz w:val="36"/>
          <w:szCs w:val="30"/>
        </w:rPr>
        <w:t>发展</w:t>
      </w:r>
      <w:r w:rsidRPr="004658E9">
        <w:rPr>
          <w:rFonts w:ascii="宋体" w:hAnsi="宋体" w:hint="eastAsia"/>
          <w:b/>
          <w:sz w:val="36"/>
          <w:szCs w:val="30"/>
        </w:rPr>
        <w:t>基础</w:t>
      </w:r>
    </w:p>
    <w:p w:rsidR="00063200" w:rsidRDefault="00063200" w:rsidP="00063200">
      <w:pPr>
        <w:spacing w:line="480" w:lineRule="auto"/>
        <w:rPr>
          <w:rFonts w:ascii="仿宋_GB2312" w:eastAsia="仿宋_GB2312"/>
          <w:sz w:val="24"/>
          <w:szCs w:val="30"/>
        </w:rPr>
      </w:pPr>
      <w:r w:rsidRPr="001F5344">
        <w:rPr>
          <w:rFonts w:ascii="仿宋_GB2312" w:eastAsia="仿宋_GB2312" w:hint="eastAsia"/>
          <w:sz w:val="24"/>
          <w:szCs w:val="30"/>
        </w:rPr>
        <w:t>各位领导、各位老师：</w:t>
      </w:r>
    </w:p>
    <w:p w:rsidR="00B177E6" w:rsidRDefault="00063200" w:rsidP="00B177E6">
      <w:pPr>
        <w:spacing w:line="480" w:lineRule="auto"/>
        <w:ind w:firstLineChars="200" w:firstLine="480"/>
        <w:jc w:val="center"/>
        <w:rPr>
          <w:rFonts w:ascii="仿宋_GB2312" w:eastAsia="仿宋_GB2312"/>
          <w:sz w:val="24"/>
          <w:szCs w:val="30"/>
        </w:rPr>
      </w:pPr>
      <w:r w:rsidRPr="001F5344">
        <w:rPr>
          <w:rFonts w:ascii="仿宋_GB2312" w:eastAsia="仿宋_GB2312" w:hint="eastAsia"/>
          <w:sz w:val="24"/>
          <w:szCs w:val="30"/>
        </w:rPr>
        <w:t>今天我们在这里召开高一年级春学期工作会议，会议的主旨就是</w:t>
      </w:r>
      <w:r w:rsidR="00B177E6">
        <w:rPr>
          <w:rFonts w:ascii="仿宋_GB2312" w:eastAsia="仿宋_GB2312" w:hint="eastAsia"/>
          <w:sz w:val="24"/>
          <w:szCs w:val="30"/>
        </w:rPr>
        <w:t>团结协作务实奋进，</w:t>
      </w:r>
      <w:r w:rsidRPr="00063200">
        <w:rPr>
          <w:rFonts w:ascii="仿宋_GB2312" w:eastAsia="仿宋_GB2312" w:hint="eastAsia"/>
          <w:sz w:val="24"/>
          <w:szCs w:val="30"/>
        </w:rPr>
        <w:t>努力提高教学质量</w:t>
      </w:r>
      <w:r w:rsidRPr="001F5344">
        <w:rPr>
          <w:rFonts w:ascii="仿宋_GB2312" w:eastAsia="仿宋_GB2312" w:hint="eastAsia"/>
          <w:sz w:val="24"/>
          <w:szCs w:val="30"/>
        </w:rPr>
        <w:t>，为学生“成人、成功、成才”夯实基础。下面谨让</w:t>
      </w:r>
    </w:p>
    <w:p w:rsidR="00063200" w:rsidRPr="00063200" w:rsidRDefault="00063200" w:rsidP="00B177E6">
      <w:pPr>
        <w:spacing w:line="480" w:lineRule="auto"/>
        <w:rPr>
          <w:rFonts w:ascii="仿宋_GB2312" w:eastAsia="仿宋_GB2312"/>
          <w:sz w:val="24"/>
          <w:szCs w:val="30"/>
        </w:rPr>
      </w:pPr>
      <w:r w:rsidRPr="001F5344">
        <w:rPr>
          <w:rFonts w:ascii="仿宋_GB2312" w:eastAsia="仿宋_GB2312" w:hint="eastAsia"/>
          <w:sz w:val="24"/>
          <w:szCs w:val="30"/>
        </w:rPr>
        <w:t>我代表高一年级委员会，向各位</w:t>
      </w:r>
      <w:r w:rsidR="00740DB9">
        <w:rPr>
          <w:rFonts w:ascii="仿宋_GB2312" w:eastAsia="仿宋_GB2312" w:hint="eastAsia"/>
          <w:sz w:val="24"/>
          <w:szCs w:val="30"/>
        </w:rPr>
        <w:t>老师</w:t>
      </w:r>
      <w:r w:rsidRPr="001F5344">
        <w:rPr>
          <w:rFonts w:ascii="仿宋_GB2312" w:eastAsia="仿宋_GB2312" w:hint="eastAsia"/>
          <w:sz w:val="24"/>
          <w:szCs w:val="30"/>
        </w:rPr>
        <w:t>汇报高一年级的工作：</w:t>
      </w:r>
    </w:p>
    <w:p w:rsidR="00063200" w:rsidRDefault="00063200" w:rsidP="00063200">
      <w:pPr>
        <w:ind w:firstLineChars="150" w:firstLine="422"/>
        <w:jc w:val="center"/>
        <w:rPr>
          <w:rFonts w:ascii="黑体" w:eastAsia="黑体" w:hAnsi="宋体"/>
          <w:b/>
          <w:sz w:val="28"/>
          <w:szCs w:val="30"/>
        </w:rPr>
      </w:pPr>
      <w:r w:rsidRPr="00371A2F">
        <w:rPr>
          <w:rFonts w:ascii="黑体" w:eastAsia="黑体" w:hAnsi="宋体" w:hint="eastAsia"/>
          <w:b/>
          <w:sz w:val="28"/>
          <w:szCs w:val="30"/>
        </w:rPr>
        <w:t>第一部分：2</w:t>
      </w:r>
      <w:r w:rsidR="009F25C5">
        <w:rPr>
          <w:rFonts w:ascii="黑体" w:eastAsia="黑体" w:hAnsi="宋体" w:hint="eastAsia"/>
          <w:b/>
          <w:sz w:val="28"/>
          <w:szCs w:val="30"/>
        </w:rPr>
        <w:t>01</w:t>
      </w:r>
      <w:r w:rsidR="00121EEF">
        <w:rPr>
          <w:rFonts w:ascii="黑体" w:eastAsia="黑体" w:hAnsi="宋体"/>
          <w:b/>
          <w:sz w:val="28"/>
          <w:szCs w:val="30"/>
        </w:rPr>
        <w:t>7</w:t>
      </w:r>
      <w:r w:rsidRPr="00371A2F">
        <w:rPr>
          <w:rFonts w:ascii="黑体" w:eastAsia="黑体" w:hAnsi="宋体" w:hint="eastAsia"/>
          <w:b/>
          <w:sz w:val="28"/>
          <w:szCs w:val="30"/>
        </w:rPr>
        <w:t>年秋学期</w:t>
      </w:r>
      <w:r w:rsidR="009F25C5">
        <w:rPr>
          <w:rFonts w:ascii="黑体" w:eastAsia="黑体" w:hAnsi="宋体" w:hint="eastAsia"/>
          <w:b/>
          <w:sz w:val="28"/>
          <w:szCs w:val="30"/>
        </w:rPr>
        <w:t>总结</w:t>
      </w:r>
    </w:p>
    <w:p w:rsidR="00845794" w:rsidRPr="00845794" w:rsidRDefault="00845794" w:rsidP="00845794">
      <w:pPr>
        <w:rPr>
          <w:rFonts w:ascii="黑体" w:eastAsia="黑体" w:hAnsi="宋体"/>
          <w:b/>
          <w:sz w:val="28"/>
          <w:szCs w:val="28"/>
        </w:rPr>
      </w:pPr>
      <w:r w:rsidRPr="00845794">
        <w:rPr>
          <w:rFonts w:ascii="黑体" w:eastAsia="黑体" w:hAnsi="宋体" w:hint="eastAsia"/>
          <w:b/>
          <w:sz w:val="28"/>
          <w:szCs w:val="28"/>
        </w:rPr>
        <w:t>一、</w:t>
      </w:r>
      <w:r w:rsidR="009F25C5">
        <w:rPr>
          <w:rFonts w:ascii="黑体" w:eastAsia="黑体" w:hAnsi="宋体" w:hint="eastAsia"/>
          <w:b/>
          <w:sz w:val="28"/>
          <w:szCs w:val="28"/>
        </w:rPr>
        <w:t>期末联考</w:t>
      </w:r>
      <w:r w:rsidRPr="00845794">
        <w:rPr>
          <w:rFonts w:ascii="黑体" w:eastAsia="黑体" w:hAnsi="宋体" w:hint="eastAsia"/>
          <w:b/>
          <w:sz w:val="28"/>
          <w:szCs w:val="28"/>
        </w:rPr>
        <w:t>成绩分析</w:t>
      </w:r>
    </w:p>
    <w:p w:rsidR="000A027B" w:rsidRPr="009A586D" w:rsidRDefault="00063200" w:rsidP="00D17E64">
      <w:pPr>
        <w:ind w:firstLineChars="100" w:firstLine="211"/>
        <w:rPr>
          <w:rFonts w:ascii="宋体" w:hAnsi="宋体"/>
          <w:b/>
          <w:szCs w:val="21"/>
        </w:rPr>
      </w:pPr>
      <w:r w:rsidRPr="009A586D">
        <w:rPr>
          <w:rFonts w:ascii="宋体" w:hAnsi="宋体" w:hint="eastAsia"/>
          <w:b/>
          <w:szCs w:val="21"/>
        </w:rPr>
        <w:t>表一  语数外三科总分统计</w:t>
      </w:r>
    </w:p>
    <w:p w:rsidR="006C3424" w:rsidRPr="00845794" w:rsidRDefault="006C3424" w:rsidP="006C3424">
      <w:pPr>
        <w:spacing w:line="340" w:lineRule="exact"/>
        <w:rPr>
          <w:rFonts w:ascii="仿宋_GB2312" w:eastAsia="仿宋_GB2312"/>
          <w:sz w:val="24"/>
          <w:szCs w:val="30"/>
        </w:rPr>
      </w:pPr>
      <w:r w:rsidRPr="00845794">
        <w:rPr>
          <w:rFonts w:ascii="仿宋_GB2312" w:eastAsia="仿宋_GB2312" w:hint="eastAsia"/>
          <w:sz w:val="24"/>
          <w:szCs w:val="30"/>
        </w:rPr>
        <w:t>结合上表分析：</w:t>
      </w:r>
    </w:p>
    <w:p w:rsidR="00CB0707" w:rsidRDefault="00B177E6" w:rsidP="006C3424">
      <w:pPr>
        <w:spacing w:line="340" w:lineRule="exact"/>
        <w:rPr>
          <w:rFonts w:ascii="仿宋_GB2312" w:eastAsia="仿宋_GB2312"/>
          <w:sz w:val="24"/>
          <w:szCs w:val="30"/>
        </w:rPr>
      </w:pPr>
      <w:r>
        <w:rPr>
          <w:rFonts w:ascii="仿宋_GB2312" w:eastAsia="仿宋_GB2312" w:hint="eastAsia"/>
          <w:sz w:val="24"/>
          <w:szCs w:val="30"/>
        </w:rPr>
        <w:t xml:space="preserve">   </w:t>
      </w:r>
      <w:r w:rsidR="006C3424" w:rsidRPr="00845794">
        <w:rPr>
          <w:rFonts w:ascii="仿宋_GB2312" w:eastAsia="仿宋_GB2312" w:hint="eastAsia"/>
          <w:sz w:val="24"/>
          <w:szCs w:val="30"/>
        </w:rPr>
        <w:t>（1）</w:t>
      </w:r>
      <w:r>
        <w:rPr>
          <w:rFonts w:ascii="仿宋_GB2312" w:eastAsia="仿宋_GB2312" w:hint="eastAsia"/>
          <w:sz w:val="24"/>
          <w:szCs w:val="30"/>
        </w:rPr>
        <w:t>期末联考我们</w:t>
      </w:r>
      <w:r w:rsidR="00CB0707">
        <w:rPr>
          <w:rFonts w:ascii="仿宋_GB2312" w:eastAsia="仿宋_GB2312" w:hint="eastAsia"/>
          <w:sz w:val="24"/>
          <w:szCs w:val="30"/>
        </w:rPr>
        <w:t>是泰州市统一命题，</w:t>
      </w:r>
      <w:r w:rsidR="006C3424" w:rsidRPr="00F434BF">
        <w:rPr>
          <w:rFonts w:ascii="仿宋_GB2312" w:eastAsia="仿宋_GB2312" w:hint="eastAsia"/>
          <w:sz w:val="24"/>
          <w:szCs w:val="30"/>
        </w:rPr>
        <w:t>参加了泰兴市统一阅卷，</w:t>
      </w:r>
      <w:r w:rsidR="00CB0707">
        <w:rPr>
          <w:rFonts w:ascii="仿宋_GB2312" w:eastAsia="仿宋_GB2312" w:hint="eastAsia"/>
          <w:sz w:val="24"/>
          <w:szCs w:val="30"/>
        </w:rPr>
        <w:t>泰兴市总共参考人数为5072人，按照前1679名切本一线为304分，我校总共713人（因病缺考5人）共708人参考，本一线上人数为267人，本一达线率为37.71%（不去将来的美术班）；如果按泰兴市前1500名切线，本一线为307.5分，我校共</w:t>
      </w:r>
      <w:r w:rsidR="00CB0707">
        <w:rPr>
          <w:rFonts w:ascii="仿宋_GB2312" w:eastAsia="仿宋_GB2312" w:hint="eastAsia"/>
          <w:sz w:val="24"/>
          <w:szCs w:val="30"/>
        </w:rPr>
        <w:lastRenderedPageBreak/>
        <w:t>231人；如果按泰兴市前1400名切线，本一线为309.5分，我校共</w:t>
      </w:r>
      <w:r w:rsidR="00CA5089">
        <w:rPr>
          <w:rFonts w:ascii="仿宋_GB2312" w:eastAsia="仿宋_GB2312" w:hint="eastAsia"/>
          <w:sz w:val="24"/>
          <w:szCs w:val="30"/>
        </w:rPr>
        <w:t>208人；2017年高考泰兴市实际达本一线为1300多人，如果按泰兴市前1300名切线，本一线为311.5分，我校共190人，已经顺利达标；泰兴市本二切线为235分，我校共698人，共10人不达本二线，本二达线率为98.59%（年级上共有4名美术生以及两名补录的学生，进校成绩很差）。本一线下5分</w:t>
      </w:r>
      <w:r w:rsidR="002450E0">
        <w:rPr>
          <w:rFonts w:ascii="仿宋_GB2312" w:eastAsia="仿宋_GB2312" w:hint="eastAsia"/>
          <w:sz w:val="24"/>
          <w:szCs w:val="30"/>
        </w:rPr>
        <w:t>共60人，本一线下10分共113人，这是我们今后所有老师要重点关注的对象。</w:t>
      </w:r>
    </w:p>
    <w:p w:rsidR="002450E0" w:rsidRDefault="00B177E6" w:rsidP="006C3424">
      <w:pPr>
        <w:rPr>
          <w:rFonts w:ascii="仿宋_GB2312" w:eastAsia="仿宋_GB2312"/>
          <w:sz w:val="24"/>
          <w:szCs w:val="30"/>
        </w:rPr>
      </w:pPr>
      <w:r>
        <w:rPr>
          <w:rFonts w:ascii="仿宋_GB2312" w:eastAsia="仿宋_GB2312" w:hint="eastAsia"/>
          <w:sz w:val="24"/>
          <w:szCs w:val="30"/>
        </w:rPr>
        <w:t xml:space="preserve">   </w:t>
      </w:r>
      <w:r w:rsidR="006C3424" w:rsidRPr="00845794">
        <w:rPr>
          <w:rFonts w:ascii="仿宋_GB2312" w:eastAsia="仿宋_GB2312" w:hint="eastAsia"/>
          <w:sz w:val="24"/>
          <w:szCs w:val="30"/>
        </w:rPr>
        <w:t>（2）</w:t>
      </w:r>
      <w:r w:rsidR="006C3424">
        <w:rPr>
          <w:rFonts w:ascii="仿宋_GB2312" w:eastAsia="仿宋_GB2312" w:hint="eastAsia"/>
          <w:sz w:val="24"/>
          <w:szCs w:val="30"/>
        </w:rPr>
        <w:t>我校</w:t>
      </w:r>
      <w:r w:rsidR="006C3424" w:rsidRPr="00845794">
        <w:rPr>
          <w:rFonts w:ascii="仿宋_GB2312" w:eastAsia="仿宋_GB2312" w:hint="eastAsia"/>
          <w:sz w:val="24"/>
          <w:szCs w:val="30"/>
        </w:rPr>
        <w:t>语数外总分最高分为</w:t>
      </w:r>
      <w:r w:rsidR="002450E0">
        <w:rPr>
          <w:rFonts w:ascii="仿宋_GB2312" w:eastAsia="仿宋_GB2312" w:hint="eastAsia"/>
          <w:sz w:val="24"/>
          <w:szCs w:val="30"/>
        </w:rPr>
        <w:t>12</w:t>
      </w:r>
      <w:r w:rsidR="006C3424" w:rsidRPr="00845794">
        <w:rPr>
          <w:rFonts w:ascii="仿宋_GB2312" w:eastAsia="仿宋_GB2312" w:hint="eastAsia"/>
          <w:sz w:val="24"/>
          <w:szCs w:val="30"/>
        </w:rPr>
        <w:t>班的</w:t>
      </w:r>
      <w:r w:rsidR="002450E0">
        <w:rPr>
          <w:rFonts w:ascii="仿宋_GB2312" w:eastAsia="仿宋_GB2312" w:hint="eastAsia"/>
          <w:sz w:val="24"/>
          <w:szCs w:val="30"/>
        </w:rPr>
        <w:t>张欣瑶</w:t>
      </w:r>
      <w:r w:rsidR="006C3424">
        <w:rPr>
          <w:rFonts w:ascii="仿宋_GB2312" w:eastAsia="仿宋_GB2312" w:hint="eastAsia"/>
          <w:sz w:val="24"/>
          <w:szCs w:val="30"/>
        </w:rPr>
        <w:t>351</w:t>
      </w:r>
      <w:r w:rsidR="002450E0">
        <w:rPr>
          <w:rFonts w:ascii="仿宋_GB2312" w:eastAsia="仿宋_GB2312" w:hint="eastAsia"/>
          <w:sz w:val="24"/>
          <w:szCs w:val="30"/>
        </w:rPr>
        <w:t>.5</w:t>
      </w:r>
      <w:r w:rsidR="006C3424" w:rsidRPr="00845794">
        <w:rPr>
          <w:rFonts w:ascii="仿宋_GB2312" w:eastAsia="仿宋_GB2312" w:hint="eastAsia"/>
          <w:sz w:val="24"/>
          <w:szCs w:val="30"/>
        </w:rPr>
        <w:t>分，</w:t>
      </w:r>
      <w:r w:rsidR="002450E0">
        <w:rPr>
          <w:rFonts w:ascii="仿宋_GB2312" w:eastAsia="仿宋_GB2312" w:hint="eastAsia"/>
          <w:sz w:val="24"/>
          <w:szCs w:val="30"/>
        </w:rPr>
        <w:t>在全泰兴5072名考生中排名第99名，</w:t>
      </w:r>
      <w:r w:rsidR="006C3424" w:rsidRPr="00845794">
        <w:rPr>
          <w:rFonts w:ascii="仿宋_GB2312" w:eastAsia="仿宋_GB2312" w:hint="eastAsia"/>
          <w:sz w:val="24"/>
          <w:szCs w:val="30"/>
        </w:rPr>
        <w:t>最低分</w:t>
      </w:r>
      <w:r w:rsidR="002450E0">
        <w:rPr>
          <w:rFonts w:ascii="仿宋_GB2312" w:eastAsia="仿宋_GB2312"/>
          <w:sz w:val="24"/>
          <w:szCs w:val="30"/>
        </w:rPr>
        <w:t>190</w:t>
      </w:r>
      <w:r w:rsidR="002450E0">
        <w:rPr>
          <w:rFonts w:ascii="仿宋_GB2312" w:eastAsia="仿宋_GB2312" w:hint="eastAsia"/>
          <w:sz w:val="24"/>
          <w:szCs w:val="30"/>
        </w:rPr>
        <w:t>.</w:t>
      </w:r>
      <w:r w:rsidR="002450E0">
        <w:rPr>
          <w:rFonts w:ascii="仿宋_GB2312" w:eastAsia="仿宋_GB2312"/>
          <w:sz w:val="24"/>
          <w:szCs w:val="30"/>
        </w:rPr>
        <w:t>5</w:t>
      </w:r>
      <w:r w:rsidR="006C3424" w:rsidRPr="00845794">
        <w:rPr>
          <w:rFonts w:ascii="仿宋_GB2312" w:eastAsia="仿宋_GB2312" w:hint="eastAsia"/>
          <w:sz w:val="24"/>
          <w:szCs w:val="30"/>
        </w:rPr>
        <w:t>分，相差</w:t>
      </w:r>
      <w:r w:rsidR="002450E0">
        <w:rPr>
          <w:rFonts w:ascii="仿宋_GB2312" w:eastAsia="仿宋_GB2312"/>
          <w:sz w:val="24"/>
          <w:szCs w:val="30"/>
        </w:rPr>
        <w:t>161</w:t>
      </w:r>
      <w:r w:rsidR="006C3424" w:rsidRPr="00845794">
        <w:rPr>
          <w:rFonts w:ascii="仿宋_GB2312" w:eastAsia="仿宋_GB2312" w:hint="eastAsia"/>
          <w:sz w:val="24"/>
          <w:szCs w:val="30"/>
        </w:rPr>
        <w:t>分；</w:t>
      </w:r>
      <w:r w:rsidR="002450E0">
        <w:rPr>
          <w:rFonts w:ascii="仿宋_GB2312" w:eastAsia="仿宋_GB2312" w:hint="eastAsia"/>
          <w:sz w:val="24"/>
          <w:szCs w:val="30"/>
        </w:rPr>
        <w:t>进入泰兴市</w:t>
      </w:r>
      <w:r w:rsidR="006C3424" w:rsidRPr="00845794">
        <w:rPr>
          <w:rFonts w:ascii="仿宋_GB2312" w:eastAsia="仿宋_GB2312" w:hint="eastAsia"/>
          <w:sz w:val="24"/>
          <w:szCs w:val="30"/>
        </w:rPr>
        <w:t>前</w:t>
      </w:r>
      <w:r w:rsidR="002450E0">
        <w:rPr>
          <w:rFonts w:ascii="仿宋_GB2312" w:eastAsia="仿宋_GB2312"/>
          <w:sz w:val="24"/>
          <w:szCs w:val="30"/>
        </w:rPr>
        <w:t>2</w:t>
      </w:r>
      <w:r w:rsidR="006C3424" w:rsidRPr="00845794">
        <w:rPr>
          <w:rFonts w:ascii="仿宋_GB2312" w:eastAsia="仿宋_GB2312" w:hint="eastAsia"/>
          <w:sz w:val="24"/>
          <w:szCs w:val="30"/>
        </w:rPr>
        <w:t>00名</w:t>
      </w:r>
      <w:r w:rsidR="002450E0">
        <w:rPr>
          <w:rFonts w:ascii="仿宋_GB2312" w:eastAsia="仿宋_GB2312" w:hint="eastAsia"/>
          <w:sz w:val="24"/>
          <w:szCs w:val="30"/>
        </w:rPr>
        <w:t>（343.</w:t>
      </w:r>
      <w:r w:rsidR="002450E0">
        <w:rPr>
          <w:rFonts w:ascii="仿宋_GB2312" w:eastAsia="仿宋_GB2312"/>
          <w:sz w:val="24"/>
          <w:szCs w:val="30"/>
        </w:rPr>
        <w:t>5</w:t>
      </w:r>
      <w:r w:rsidR="002450E0">
        <w:rPr>
          <w:rFonts w:ascii="仿宋_GB2312" w:eastAsia="仿宋_GB2312" w:hint="eastAsia"/>
          <w:sz w:val="24"/>
          <w:szCs w:val="30"/>
        </w:rPr>
        <w:t>分）我校共有9人；进入泰兴市前</w:t>
      </w:r>
      <w:r w:rsidR="00C5703A">
        <w:rPr>
          <w:rFonts w:ascii="仿宋_GB2312" w:eastAsia="仿宋_GB2312" w:hint="eastAsia"/>
          <w:sz w:val="24"/>
          <w:szCs w:val="30"/>
        </w:rPr>
        <w:t>300名（338.5分）我校共有12人，进入泰兴市前400名（</w:t>
      </w:r>
      <w:r w:rsidR="00C5703A">
        <w:rPr>
          <w:rFonts w:ascii="仿宋_GB2312" w:eastAsia="仿宋_GB2312"/>
          <w:sz w:val="24"/>
          <w:szCs w:val="30"/>
        </w:rPr>
        <w:t>335</w:t>
      </w:r>
      <w:r w:rsidR="00C5703A">
        <w:rPr>
          <w:rFonts w:ascii="仿宋_GB2312" w:eastAsia="仿宋_GB2312" w:hint="eastAsia"/>
          <w:sz w:val="24"/>
          <w:szCs w:val="30"/>
        </w:rPr>
        <w:t>分），我校共有22人，进入泰兴市前500名（331.</w:t>
      </w:r>
      <w:r w:rsidR="00C5703A">
        <w:rPr>
          <w:rFonts w:ascii="仿宋_GB2312" w:eastAsia="仿宋_GB2312"/>
          <w:sz w:val="24"/>
          <w:szCs w:val="30"/>
        </w:rPr>
        <w:t>5</w:t>
      </w:r>
      <w:r w:rsidR="00C5703A">
        <w:rPr>
          <w:rFonts w:ascii="仿宋_GB2312" w:eastAsia="仿宋_GB2312" w:hint="eastAsia"/>
          <w:sz w:val="24"/>
          <w:szCs w:val="30"/>
        </w:rPr>
        <w:t>分）我校共有29人。</w:t>
      </w:r>
    </w:p>
    <w:p w:rsidR="006D1FBC" w:rsidRDefault="006D1FBC" w:rsidP="006D1FBC">
      <w:pPr>
        <w:rPr>
          <w:rFonts w:ascii="宋体" w:hAnsi="宋体"/>
          <w:b/>
          <w:szCs w:val="21"/>
        </w:rPr>
      </w:pPr>
      <w:r w:rsidRPr="000F15F6">
        <w:rPr>
          <w:rFonts w:ascii="宋体" w:hAnsi="宋体" w:hint="eastAsia"/>
          <w:b/>
          <w:szCs w:val="21"/>
        </w:rPr>
        <w:t>表二</w:t>
      </w:r>
      <w:r w:rsidRPr="005D6158">
        <w:rPr>
          <w:rFonts w:ascii="宋体" w:hAnsi="宋体" w:hint="eastAsia"/>
          <w:szCs w:val="21"/>
        </w:rPr>
        <w:t xml:space="preserve">  </w:t>
      </w:r>
      <w:r w:rsidRPr="000F15F6">
        <w:rPr>
          <w:rFonts w:ascii="宋体" w:hAnsi="宋体" w:hint="eastAsia"/>
          <w:b/>
          <w:szCs w:val="21"/>
        </w:rPr>
        <w:t>重点名次段的各班人数分布</w:t>
      </w:r>
      <w:r>
        <w:rPr>
          <w:rFonts w:ascii="宋体" w:hAnsi="宋体" w:hint="eastAsia"/>
          <w:b/>
          <w:szCs w:val="21"/>
        </w:rPr>
        <w:t>比较</w:t>
      </w:r>
    </w:p>
    <w:p w:rsidR="00DF6FEF" w:rsidRDefault="00DF6FEF" w:rsidP="006D1FBC">
      <w:pPr>
        <w:rPr>
          <w:rFonts w:ascii="宋体" w:hAnsi="宋体"/>
          <w:b/>
          <w:szCs w:val="21"/>
        </w:rPr>
      </w:pPr>
      <w:r w:rsidRPr="00DF6FEF">
        <w:rPr>
          <w:noProof/>
        </w:rPr>
        <w:drawing>
          <wp:inline distT="0" distB="0" distL="0" distR="0">
            <wp:extent cx="6193428" cy="5181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7068" cy="5184645"/>
                    </a:xfrm>
                    <a:prstGeom prst="rect">
                      <a:avLst/>
                    </a:prstGeom>
                    <a:noFill/>
                    <a:ln>
                      <a:noFill/>
                    </a:ln>
                  </pic:spPr>
                </pic:pic>
              </a:graphicData>
            </a:graphic>
          </wp:inline>
        </w:drawing>
      </w:r>
    </w:p>
    <w:p w:rsidR="00272C0F" w:rsidRDefault="00272C0F" w:rsidP="006D1FBC">
      <w:pPr>
        <w:rPr>
          <w:rFonts w:ascii="宋体" w:hAnsi="宋体"/>
          <w:b/>
          <w:szCs w:val="21"/>
        </w:rPr>
      </w:pPr>
    </w:p>
    <w:p w:rsidR="00272C0F" w:rsidRDefault="00272C0F" w:rsidP="006D1FBC">
      <w:pPr>
        <w:rPr>
          <w:rFonts w:ascii="宋体" w:hAnsi="宋体"/>
          <w:b/>
          <w:szCs w:val="21"/>
        </w:rPr>
      </w:pPr>
    </w:p>
    <w:p w:rsidR="00272C0F" w:rsidRDefault="00272C0F" w:rsidP="006D1FBC">
      <w:pPr>
        <w:rPr>
          <w:rFonts w:ascii="宋体" w:hAnsi="宋体"/>
          <w:b/>
          <w:szCs w:val="21"/>
        </w:rPr>
      </w:pPr>
    </w:p>
    <w:p w:rsidR="00272C0F" w:rsidRDefault="00272C0F" w:rsidP="006D1FBC">
      <w:pPr>
        <w:rPr>
          <w:rFonts w:ascii="宋体" w:hAnsi="宋体"/>
          <w:b/>
          <w:szCs w:val="21"/>
        </w:rPr>
      </w:pPr>
    </w:p>
    <w:p w:rsidR="00272C0F" w:rsidRDefault="00272C0F" w:rsidP="006D1FBC">
      <w:pPr>
        <w:rPr>
          <w:rFonts w:ascii="宋体" w:hAnsi="宋体"/>
          <w:b/>
          <w:szCs w:val="21"/>
        </w:rPr>
      </w:pPr>
    </w:p>
    <w:p w:rsidR="00272C0F" w:rsidRDefault="00272C0F" w:rsidP="006D1FBC">
      <w:pPr>
        <w:rPr>
          <w:rFonts w:ascii="宋体" w:hAnsi="宋体"/>
          <w:b/>
          <w:szCs w:val="21"/>
        </w:rPr>
      </w:pPr>
    </w:p>
    <w:tbl>
      <w:tblPr>
        <w:tblStyle w:val="a9"/>
        <w:tblW w:w="0" w:type="auto"/>
        <w:tblLayout w:type="fixed"/>
        <w:tblLook w:val="04A0" w:firstRow="1" w:lastRow="0" w:firstColumn="1" w:lastColumn="0" w:noHBand="0" w:noVBand="1"/>
      </w:tblPr>
      <w:tblGrid>
        <w:gridCol w:w="1555"/>
        <w:gridCol w:w="425"/>
        <w:gridCol w:w="425"/>
        <w:gridCol w:w="425"/>
        <w:gridCol w:w="426"/>
        <w:gridCol w:w="425"/>
        <w:gridCol w:w="425"/>
        <w:gridCol w:w="425"/>
        <w:gridCol w:w="474"/>
        <w:gridCol w:w="519"/>
        <w:gridCol w:w="567"/>
        <w:gridCol w:w="567"/>
        <w:gridCol w:w="537"/>
        <w:gridCol w:w="460"/>
        <w:gridCol w:w="641"/>
      </w:tblGrid>
      <w:tr w:rsidR="00272C0F" w:rsidTr="009A586D">
        <w:tc>
          <w:tcPr>
            <w:tcW w:w="1555" w:type="dxa"/>
          </w:tcPr>
          <w:p w:rsidR="00272C0F" w:rsidRPr="00AF4331" w:rsidRDefault="00272C0F" w:rsidP="009A586D">
            <w:pPr>
              <w:spacing w:line="360" w:lineRule="auto"/>
              <w:rPr>
                <w:sz w:val="18"/>
                <w:szCs w:val="18"/>
              </w:rPr>
            </w:pPr>
            <w:r w:rsidRPr="00AF4331">
              <w:rPr>
                <w:rFonts w:hint="eastAsia"/>
                <w:sz w:val="18"/>
                <w:szCs w:val="18"/>
              </w:rPr>
              <w:t>班级</w:t>
            </w:r>
          </w:p>
        </w:tc>
        <w:tc>
          <w:tcPr>
            <w:tcW w:w="425" w:type="dxa"/>
          </w:tcPr>
          <w:p w:rsidR="00272C0F" w:rsidRPr="00AF4331" w:rsidRDefault="00272C0F" w:rsidP="009A586D">
            <w:pPr>
              <w:spacing w:line="360" w:lineRule="auto"/>
              <w:rPr>
                <w:sz w:val="18"/>
                <w:szCs w:val="18"/>
              </w:rPr>
            </w:pPr>
            <w:r w:rsidRPr="00AF4331">
              <w:rPr>
                <w:rFonts w:hint="eastAsia"/>
                <w:sz w:val="18"/>
                <w:szCs w:val="18"/>
              </w:rPr>
              <w:t>1</w:t>
            </w:r>
          </w:p>
        </w:tc>
        <w:tc>
          <w:tcPr>
            <w:tcW w:w="425" w:type="dxa"/>
          </w:tcPr>
          <w:p w:rsidR="00272C0F" w:rsidRPr="00AF4331" w:rsidRDefault="00272C0F" w:rsidP="009A586D">
            <w:pPr>
              <w:spacing w:line="360" w:lineRule="auto"/>
              <w:rPr>
                <w:sz w:val="18"/>
                <w:szCs w:val="18"/>
              </w:rPr>
            </w:pPr>
            <w:r w:rsidRPr="00AF4331">
              <w:rPr>
                <w:rFonts w:hint="eastAsia"/>
                <w:sz w:val="18"/>
                <w:szCs w:val="18"/>
              </w:rPr>
              <w:t>2</w:t>
            </w:r>
          </w:p>
        </w:tc>
        <w:tc>
          <w:tcPr>
            <w:tcW w:w="425" w:type="dxa"/>
          </w:tcPr>
          <w:p w:rsidR="00272C0F" w:rsidRPr="00AF4331" w:rsidRDefault="00272C0F" w:rsidP="009A586D">
            <w:pPr>
              <w:spacing w:line="360" w:lineRule="auto"/>
              <w:rPr>
                <w:sz w:val="18"/>
                <w:szCs w:val="18"/>
              </w:rPr>
            </w:pPr>
            <w:r w:rsidRPr="00AF4331">
              <w:rPr>
                <w:rFonts w:hint="eastAsia"/>
                <w:sz w:val="18"/>
                <w:szCs w:val="18"/>
              </w:rPr>
              <w:t>3</w:t>
            </w:r>
          </w:p>
        </w:tc>
        <w:tc>
          <w:tcPr>
            <w:tcW w:w="426" w:type="dxa"/>
          </w:tcPr>
          <w:p w:rsidR="00272C0F" w:rsidRPr="00AF4331" w:rsidRDefault="00272C0F" w:rsidP="009A586D">
            <w:pPr>
              <w:spacing w:line="360" w:lineRule="auto"/>
              <w:rPr>
                <w:sz w:val="18"/>
                <w:szCs w:val="18"/>
              </w:rPr>
            </w:pPr>
            <w:r w:rsidRPr="00AF4331">
              <w:rPr>
                <w:rFonts w:hint="eastAsia"/>
                <w:sz w:val="18"/>
                <w:szCs w:val="18"/>
              </w:rPr>
              <w:t>4</w:t>
            </w:r>
          </w:p>
        </w:tc>
        <w:tc>
          <w:tcPr>
            <w:tcW w:w="425" w:type="dxa"/>
          </w:tcPr>
          <w:p w:rsidR="00272C0F" w:rsidRPr="00AF4331" w:rsidRDefault="00272C0F" w:rsidP="009A586D">
            <w:pPr>
              <w:spacing w:line="360" w:lineRule="auto"/>
              <w:rPr>
                <w:sz w:val="18"/>
                <w:szCs w:val="18"/>
              </w:rPr>
            </w:pPr>
            <w:r w:rsidRPr="00AF4331">
              <w:rPr>
                <w:rFonts w:hint="eastAsia"/>
                <w:sz w:val="18"/>
                <w:szCs w:val="18"/>
              </w:rPr>
              <w:t>5</w:t>
            </w:r>
          </w:p>
        </w:tc>
        <w:tc>
          <w:tcPr>
            <w:tcW w:w="425" w:type="dxa"/>
          </w:tcPr>
          <w:p w:rsidR="00272C0F" w:rsidRPr="00AF4331" w:rsidRDefault="00272C0F" w:rsidP="009A586D">
            <w:pPr>
              <w:spacing w:line="360" w:lineRule="auto"/>
              <w:rPr>
                <w:sz w:val="18"/>
                <w:szCs w:val="18"/>
              </w:rPr>
            </w:pPr>
            <w:r w:rsidRPr="00AF4331">
              <w:rPr>
                <w:rFonts w:hint="eastAsia"/>
                <w:sz w:val="18"/>
                <w:szCs w:val="18"/>
              </w:rPr>
              <w:t>6</w:t>
            </w:r>
          </w:p>
        </w:tc>
        <w:tc>
          <w:tcPr>
            <w:tcW w:w="425" w:type="dxa"/>
          </w:tcPr>
          <w:p w:rsidR="00272C0F" w:rsidRPr="00AF4331" w:rsidRDefault="00272C0F" w:rsidP="009A586D">
            <w:pPr>
              <w:spacing w:line="360" w:lineRule="auto"/>
              <w:rPr>
                <w:sz w:val="18"/>
                <w:szCs w:val="18"/>
              </w:rPr>
            </w:pPr>
            <w:r w:rsidRPr="00AF4331">
              <w:rPr>
                <w:rFonts w:hint="eastAsia"/>
                <w:sz w:val="18"/>
                <w:szCs w:val="18"/>
              </w:rPr>
              <w:t>7</w:t>
            </w:r>
          </w:p>
        </w:tc>
        <w:tc>
          <w:tcPr>
            <w:tcW w:w="474" w:type="dxa"/>
          </w:tcPr>
          <w:p w:rsidR="00272C0F" w:rsidRPr="00AF4331" w:rsidRDefault="00272C0F" w:rsidP="009A586D">
            <w:pPr>
              <w:spacing w:line="360" w:lineRule="auto"/>
              <w:rPr>
                <w:sz w:val="18"/>
                <w:szCs w:val="18"/>
              </w:rPr>
            </w:pPr>
            <w:r w:rsidRPr="00AF4331">
              <w:rPr>
                <w:rFonts w:hint="eastAsia"/>
                <w:sz w:val="18"/>
                <w:szCs w:val="18"/>
              </w:rPr>
              <w:t>8</w:t>
            </w:r>
          </w:p>
        </w:tc>
        <w:tc>
          <w:tcPr>
            <w:tcW w:w="519" w:type="dxa"/>
          </w:tcPr>
          <w:p w:rsidR="00272C0F" w:rsidRPr="00AF4331" w:rsidRDefault="00272C0F" w:rsidP="009A586D">
            <w:pPr>
              <w:spacing w:line="360" w:lineRule="auto"/>
              <w:rPr>
                <w:sz w:val="18"/>
                <w:szCs w:val="18"/>
              </w:rPr>
            </w:pPr>
            <w:r w:rsidRPr="00AF4331">
              <w:rPr>
                <w:rFonts w:hint="eastAsia"/>
                <w:sz w:val="18"/>
                <w:szCs w:val="18"/>
              </w:rPr>
              <w:t>9</w:t>
            </w:r>
          </w:p>
        </w:tc>
        <w:tc>
          <w:tcPr>
            <w:tcW w:w="567" w:type="dxa"/>
          </w:tcPr>
          <w:p w:rsidR="00272C0F" w:rsidRPr="00AF4331" w:rsidRDefault="00272C0F" w:rsidP="009A586D">
            <w:pPr>
              <w:spacing w:line="360" w:lineRule="auto"/>
              <w:rPr>
                <w:sz w:val="18"/>
                <w:szCs w:val="18"/>
              </w:rPr>
            </w:pPr>
            <w:r w:rsidRPr="00AF4331">
              <w:rPr>
                <w:rFonts w:hint="eastAsia"/>
                <w:sz w:val="18"/>
                <w:szCs w:val="18"/>
              </w:rPr>
              <w:t>10</w:t>
            </w:r>
          </w:p>
        </w:tc>
        <w:tc>
          <w:tcPr>
            <w:tcW w:w="567" w:type="dxa"/>
          </w:tcPr>
          <w:p w:rsidR="00272C0F" w:rsidRPr="00AF4331" w:rsidRDefault="00272C0F" w:rsidP="009A586D">
            <w:pPr>
              <w:spacing w:line="360" w:lineRule="auto"/>
              <w:rPr>
                <w:sz w:val="18"/>
                <w:szCs w:val="18"/>
              </w:rPr>
            </w:pPr>
            <w:r w:rsidRPr="00AF4331">
              <w:rPr>
                <w:rFonts w:hint="eastAsia"/>
                <w:sz w:val="18"/>
                <w:szCs w:val="18"/>
              </w:rPr>
              <w:t>11</w:t>
            </w:r>
          </w:p>
        </w:tc>
        <w:tc>
          <w:tcPr>
            <w:tcW w:w="537" w:type="dxa"/>
          </w:tcPr>
          <w:p w:rsidR="00272C0F" w:rsidRPr="00AF4331" w:rsidRDefault="00272C0F" w:rsidP="009A586D">
            <w:pPr>
              <w:spacing w:line="360" w:lineRule="auto"/>
              <w:rPr>
                <w:sz w:val="18"/>
                <w:szCs w:val="18"/>
              </w:rPr>
            </w:pPr>
            <w:r w:rsidRPr="00AF4331">
              <w:rPr>
                <w:rFonts w:hint="eastAsia"/>
                <w:sz w:val="18"/>
                <w:szCs w:val="18"/>
              </w:rPr>
              <w:t>12</w:t>
            </w:r>
          </w:p>
        </w:tc>
        <w:tc>
          <w:tcPr>
            <w:tcW w:w="460" w:type="dxa"/>
          </w:tcPr>
          <w:p w:rsidR="00272C0F" w:rsidRPr="00AF4331" w:rsidRDefault="00272C0F" w:rsidP="009A586D">
            <w:pPr>
              <w:spacing w:line="360" w:lineRule="auto"/>
              <w:rPr>
                <w:sz w:val="18"/>
                <w:szCs w:val="18"/>
              </w:rPr>
            </w:pPr>
            <w:r w:rsidRPr="00AF4331">
              <w:rPr>
                <w:rFonts w:hint="eastAsia"/>
                <w:sz w:val="18"/>
                <w:szCs w:val="18"/>
              </w:rPr>
              <w:t>13</w:t>
            </w:r>
          </w:p>
        </w:tc>
        <w:tc>
          <w:tcPr>
            <w:tcW w:w="641" w:type="dxa"/>
          </w:tcPr>
          <w:p w:rsidR="00272C0F" w:rsidRPr="00AF4331" w:rsidRDefault="00272C0F" w:rsidP="009A586D">
            <w:pPr>
              <w:spacing w:line="360" w:lineRule="auto"/>
              <w:rPr>
                <w:sz w:val="18"/>
                <w:szCs w:val="18"/>
              </w:rPr>
            </w:pPr>
            <w:r w:rsidRPr="00AF4331">
              <w:rPr>
                <w:rFonts w:hint="eastAsia"/>
                <w:sz w:val="18"/>
                <w:szCs w:val="18"/>
              </w:rPr>
              <w:t>合计</w:t>
            </w:r>
          </w:p>
        </w:tc>
      </w:tr>
      <w:tr w:rsidR="00272C0F" w:rsidTr="009A586D">
        <w:tc>
          <w:tcPr>
            <w:tcW w:w="1555" w:type="dxa"/>
          </w:tcPr>
          <w:p w:rsidR="00272C0F" w:rsidRPr="00AF4331" w:rsidRDefault="00272C0F" w:rsidP="009A586D">
            <w:pPr>
              <w:spacing w:line="360" w:lineRule="auto"/>
              <w:rPr>
                <w:sz w:val="18"/>
                <w:szCs w:val="18"/>
              </w:rPr>
            </w:pPr>
            <w:r w:rsidRPr="00AF4331">
              <w:rPr>
                <w:rFonts w:hint="eastAsia"/>
                <w:sz w:val="18"/>
                <w:szCs w:val="18"/>
              </w:rPr>
              <w:t>班级人数</w:t>
            </w:r>
          </w:p>
        </w:tc>
        <w:tc>
          <w:tcPr>
            <w:tcW w:w="425" w:type="dxa"/>
            <w:vAlign w:val="center"/>
          </w:tcPr>
          <w:p w:rsidR="00272C0F" w:rsidRPr="00602379" w:rsidRDefault="00272C0F" w:rsidP="009A586D">
            <w:pPr>
              <w:widowControl/>
              <w:jc w:val="center"/>
              <w:rPr>
                <w:rFonts w:ascii="仿宋" w:eastAsia="仿宋" w:hAnsi="仿宋"/>
                <w:b/>
                <w:bCs/>
                <w:color w:val="000000"/>
                <w:sz w:val="18"/>
                <w:szCs w:val="18"/>
              </w:rPr>
            </w:pPr>
            <w:r w:rsidRPr="00AF4331">
              <w:rPr>
                <w:rFonts w:ascii="仿宋" w:eastAsia="仿宋" w:hAnsi="仿宋"/>
                <w:b/>
                <w:bCs/>
                <w:color w:val="000000"/>
                <w:sz w:val="18"/>
                <w:szCs w:val="18"/>
              </w:rPr>
              <w:t>5</w:t>
            </w:r>
            <w:r>
              <w:rPr>
                <w:rFonts w:ascii="仿宋" w:eastAsia="仿宋" w:hAnsi="仿宋"/>
                <w:b/>
                <w:bCs/>
                <w:color w:val="000000"/>
                <w:sz w:val="18"/>
                <w:szCs w:val="18"/>
              </w:rPr>
              <w:t>9</w:t>
            </w:r>
          </w:p>
        </w:tc>
        <w:tc>
          <w:tcPr>
            <w:tcW w:w="425" w:type="dxa"/>
            <w:vAlign w:val="center"/>
          </w:tcPr>
          <w:p w:rsidR="00272C0F" w:rsidRPr="00602379" w:rsidRDefault="00272C0F" w:rsidP="009A586D">
            <w:pPr>
              <w:widowControl/>
              <w:jc w:val="center"/>
              <w:rPr>
                <w:rFonts w:ascii="仿宋" w:eastAsia="仿宋" w:hAnsi="仿宋"/>
                <w:b/>
                <w:bCs/>
                <w:color w:val="000000"/>
                <w:sz w:val="18"/>
                <w:szCs w:val="18"/>
              </w:rPr>
            </w:pPr>
            <w:r w:rsidRPr="00AF4331">
              <w:rPr>
                <w:rFonts w:ascii="仿宋" w:eastAsia="仿宋" w:hAnsi="仿宋"/>
                <w:b/>
                <w:bCs/>
                <w:color w:val="000000"/>
                <w:sz w:val="18"/>
                <w:szCs w:val="18"/>
              </w:rPr>
              <w:t>60</w:t>
            </w:r>
          </w:p>
        </w:tc>
        <w:tc>
          <w:tcPr>
            <w:tcW w:w="425" w:type="dxa"/>
            <w:vAlign w:val="center"/>
          </w:tcPr>
          <w:p w:rsidR="00272C0F" w:rsidRPr="00602379" w:rsidRDefault="00272C0F" w:rsidP="009A586D">
            <w:pPr>
              <w:widowControl/>
              <w:jc w:val="center"/>
              <w:rPr>
                <w:rFonts w:ascii="仿宋" w:eastAsia="仿宋" w:hAnsi="仿宋"/>
                <w:b/>
                <w:bCs/>
                <w:color w:val="000000"/>
                <w:sz w:val="18"/>
                <w:szCs w:val="18"/>
              </w:rPr>
            </w:pPr>
            <w:r w:rsidRPr="00AF4331">
              <w:rPr>
                <w:rFonts w:ascii="仿宋" w:eastAsia="仿宋" w:hAnsi="仿宋"/>
                <w:b/>
                <w:bCs/>
                <w:color w:val="000000"/>
                <w:sz w:val="18"/>
                <w:szCs w:val="18"/>
              </w:rPr>
              <w:t>58</w:t>
            </w:r>
          </w:p>
        </w:tc>
        <w:tc>
          <w:tcPr>
            <w:tcW w:w="426" w:type="dxa"/>
            <w:vAlign w:val="center"/>
          </w:tcPr>
          <w:p w:rsidR="00272C0F" w:rsidRPr="00602379" w:rsidRDefault="00272C0F" w:rsidP="009A586D">
            <w:pPr>
              <w:widowControl/>
              <w:jc w:val="center"/>
              <w:rPr>
                <w:rFonts w:ascii="仿宋" w:eastAsia="仿宋" w:hAnsi="仿宋"/>
                <w:b/>
                <w:bCs/>
                <w:color w:val="000000"/>
                <w:sz w:val="18"/>
                <w:szCs w:val="18"/>
              </w:rPr>
            </w:pPr>
            <w:r w:rsidRPr="00AF4331">
              <w:rPr>
                <w:rFonts w:ascii="仿宋" w:eastAsia="仿宋" w:hAnsi="仿宋"/>
                <w:b/>
                <w:bCs/>
                <w:color w:val="000000"/>
                <w:sz w:val="18"/>
                <w:szCs w:val="18"/>
              </w:rPr>
              <w:t>60</w:t>
            </w:r>
          </w:p>
        </w:tc>
        <w:tc>
          <w:tcPr>
            <w:tcW w:w="425" w:type="dxa"/>
            <w:vAlign w:val="center"/>
          </w:tcPr>
          <w:p w:rsidR="00272C0F" w:rsidRPr="00602379" w:rsidRDefault="00272C0F" w:rsidP="009A586D">
            <w:pPr>
              <w:widowControl/>
              <w:jc w:val="center"/>
              <w:rPr>
                <w:rFonts w:ascii="仿宋" w:eastAsia="仿宋" w:hAnsi="仿宋"/>
                <w:b/>
                <w:bCs/>
                <w:color w:val="000000"/>
                <w:sz w:val="18"/>
                <w:szCs w:val="18"/>
              </w:rPr>
            </w:pPr>
            <w:r w:rsidRPr="00602379">
              <w:rPr>
                <w:rFonts w:ascii="仿宋" w:eastAsia="仿宋" w:hAnsi="仿宋" w:hint="eastAsia"/>
                <w:b/>
                <w:bCs/>
                <w:color w:val="000000"/>
                <w:sz w:val="18"/>
                <w:szCs w:val="18"/>
              </w:rPr>
              <w:t>5</w:t>
            </w:r>
            <w:r w:rsidRPr="00602379">
              <w:rPr>
                <w:rFonts w:ascii="仿宋" w:eastAsia="仿宋" w:hAnsi="仿宋"/>
                <w:b/>
                <w:bCs/>
                <w:color w:val="000000"/>
                <w:sz w:val="18"/>
                <w:szCs w:val="18"/>
              </w:rPr>
              <w:t>3</w:t>
            </w:r>
          </w:p>
        </w:tc>
        <w:tc>
          <w:tcPr>
            <w:tcW w:w="425" w:type="dxa"/>
            <w:vAlign w:val="center"/>
          </w:tcPr>
          <w:p w:rsidR="00272C0F" w:rsidRPr="00602379" w:rsidRDefault="00272C0F" w:rsidP="009A586D">
            <w:pPr>
              <w:widowControl/>
              <w:jc w:val="center"/>
              <w:rPr>
                <w:rFonts w:ascii="仿宋" w:eastAsia="仿宋" w:hAnsi="仿宋"/>
                <w:b/>
                <w:bCs/>
                <w:color w:val="000000"/>
                <w:sz w:val="18"/>
                <w:szCs w:val="18"/>
              </w:rPr>
            </w:pPr>
            <w:r w:rsidRPr="00602379">
              <w:rPr>
                <w:rFonts w:ascii="仿宋" w:eastAsia="仿宋" w:hAnsi="仿宋" w:hint="eastAsia"/>
                <w:b/>
                <w:bCs/>
                <w:color w:val="000000"/>
                <w:sz w:val="18"/>
                <w:szCs w:val="18"/>
              </w:rPr>
              <w:t>5</w:t>
            </w:r>
            <w:r w:rsidRPr="00AF4331">
              <w:rPr>
                <w:rFonts w:ascii="仿宋" w:eastAsia="仿宋" w:hAnsi="仿宋"/>
                <w:b/>
                <w:bCs/>
                <w:color w:val="000000"/>
                <w:sz w:val="18"/>
                <w:szCs w:val="18"/>
              </w:rPr>
              <w:t>3</w:t>
            </w:r>
          </w:p>
        </w:tc>
        <w:tc>
          <w:tcPr>
            <w:tcW w:w="425" w:type="dxa"/>
            <w:vAlign w:val="center"/>
          </w:tcPr>
          <w:p w:rsidR="00272C0F" w:rsidRPr="00602379" w:rsidRDefault="00272C0F" w:rsidP="009A586D">
            <w:pPr>
              <w:widowControl/>
              <w:jc w:val="center"/>
              <w:rPr>
                <w:rFonts w:ascii="仿宋" w:eastAsia="仿宋" w:hAnsi="仿宋"/>
                <w:b/>
                <w:bCs/>
                <w:color w:val="000000"/>
                <w:sz w:val="18"/>
                <w:szCs w:val="18"/>
              </w:rPr>
            </w:pPr>
            <w:r w:rsidRPr="00AF4331">
              <w:rPr>
                <w:rFonts w:ascii="仿宋" w:eastAsia="仿宋" w:hAnsi="仿宋"/>
                <w:b/>
                <w:bCs/>
                <w:color w:val="000000"/>
                <w:sz w:val="18"/>
                <w:szCs w:val="18"/>
              </w:rPr>
              <w:t>52</w:t>
            </w:r>
          </w:p>
        </w:tc>
        <w:tc>
          <w:tcPr>
            <w:tcW w:w="474" w:type="dxa"/>
            <w:vAlign w:val="center"/>
          </w:tcPr>
          <w:p w:rsidR="00272C0F" w:rsidRPr="00602379" w:rsidRDefault="00272C0F" w:rsidP="009A586D">
            <w:pPr>
              <w:widowControl/>
              <w:jc w:val="center"/>
              <w:rPr>
                <w:rFonts w:ascii="仿宋" w:eastAsia="仿宋" w:hAnsi="仿宋"/>
                <w:b/>
                <w:bCs/>
                <w:color w:val="000000"/>
                <w:sz w:val="18"/>
                <w:szCs w:val="18"/>
              </w:rPr>
            </w:pPr>
            <w:r w:rsidRPr="00AF4331">
              <w:rPr>
                <w:rFonts w:ascii="仿宋" w:eastAsia="仿宋" w:hAnsi="仿宋"/>
                <w:b/>
                <w:bCs/>
                <w:color w:val="000000"/>
                <w:sz w:val="18"/>
                <w:szCs w:val="18"/>
              </w:rPr>
              <w:t>53</w:t>
            </w:r>
          </w:p>
        </w:tc>
        <w:tc>
          <w:tcPr>
            <w:tcW w:w="519" w:type="dxa"/>
            <w:vAlign w:val="center"/>
          </w:tcPr>
          <w:p w:rsidR="00272C0F" w:rsidRPr="00602379" w:rsidRDefault="00272C0F" w:rsidP="009A586D">
            <w:pPr>
              <w:widowControl/>
              <w:jc w:val="center"/>
              <w:rPr>
                <w:rFonts w:ascii="仿宋" w:eastAsia="仿宋" w:hAnsi="仿宋"/>
                <w:b/>
                <w:bCs/>
                <w:color w:val="000000"/>
                <w:sz w:val="18"/>
                <w:szCs w:val="18"/>
              </w:rPr>
            </w:pPr>
            <w:r w:rsidRPr="00AF4331">
              <w:rPr>
                <w:rFonts w:ascii="仿宋" w:eastAsia="仿宋" w:hAnsi="仿宋"/>
                <w:b/>
                <w:bCs/>
                <w:color w:val="000000"/>
                <w:sz w:val="18"/>
                <w:szCs w:val="18"/>
              </w:rPr>
              <w:t>52</w:t>
            </w:r>
          </w:p>
        </w:tc>
        <w:tc>
          <w:tcPr>
            <w:tcW w:w="567" w:type="dxa"/>
            <w:vAlign w:val="center"/>
          </w:tcPr>
          <w:p w:rsidR="00272C0F" w:rsidRPr="00602379" w:rsidRDefault="00272C0F" w:rsidP="009A586D">
            <w:pPr>
              <w:widowControl/>
              <w:jc w:val="center"/>
              <w:rPr>
                <w:rFonts w:ascii="仿宋" w:eastAsia="仿宋" w:hAnsi="仿宋"/>
                <w:b/>
                <w:bCs/>
                <w:color w:val="000000"/>
                <w:sz w:val="18"/>
                <w:szCs w:val="18"/>
              </w:rPr>
            </w:pPr>
            <w:r w:rsidRPr="00AF4331">
              <w:rPr>
                <w:rFonts w:ascii="仿宋" w:eastAsia="仿宋" w:hAnsi="仿宋"/>
                <w:b/>
                <w:bCs/>
                <w:color w:val="000000"/>
                <w:sz w:val="18"/>
                <w:szCs w:val="18"/>
              </w:rPr>
              <w:t>54</w:t>
            </w:r>
          </w:p>
        </w:tc>
        <w:tc>
          <w:tcPr>
            <w:tcW w:w="567" w:type="dxa"/>
            <w:vAlign w:val="center"/>
          </w:tcPr>
          <w:p w:rsidR="00272C0F" w:rsidRPr="00602379" w:rsidRDefault="00272C0F" w:rsidP="009A586D">
            <w:pPr>
              <w:widowControl/>
              <w:jc w:val="center"/>
              <w:rPr>
                <w:rFonts w:ascii="仿宋" w:eastAsia="仿宋" w:hAnsi="仿宋"/>
                <w:b/>
                <w:bCs/>
                <w:color w:val="000000"/>
                <w:sz w:val="18"/>
                <w:szCs w:val="18"/>
              </w:rPr>
            </w:pPr>
            <w:r w:rsidRPr="00AF4331">
              <w:rPr>
                <w:rFonts w:ascii="仿宋" w:eastAsia="仿宋" w:hAnsi="仿宋"/>
                <w:b/>
                <w:bCs/>
                <w:color w:val="000000"/>
                <w:sz w:val="18"/>
                <w:szCs w:val="18"/>
              </w:rPr>
              <w:t>53</w:t>
            </w:r>
          </w:p>
        </w:tc>
        <w:tc>
          <w:tcPr>
            <w:tcW w:w="537" w:type="dxa"/>
            <w:vAlign w:val="center"/>
          </w:tcPr>
          <w:p w:rsidR="00272C0F" w:rsidRPr="00602379" w:rsidRDefault="00272C0F" w:rsidP="009A586D">
            <w:pPr>
              <w:widowControl/>
              <w:jc w:val="center"/>
              <w:rPr>
                <w:rFonts w:ascii="仿宋" w:eastAsia="仿宋" w:hAnsi="仿宋"/>
                <w:b/>
                <w:bCs/>
                <w:color w:val="000000"/>
                <w:sz w:val="18"/>
                <w:szCs w:val="18"/>
              </w:rPr>
            </w:pPr>
            <w:r w:rsidRPr="00AF4331">
              <w:rPr>
                <w:rFonts w:ascii="仿宋" w:eastAsia="仿宋" w:hAnsi="仿宋"/>
                <w:b/>
                <w:bCs/>
                <w:color w:val="000000"/>
                <w:sz w:val="18"/>
                <w:szCs w:val="18"/>
              </w:rPr>
              <w:t>55</w:t>
            </w:r>
          </w:p>
        </w:tc>
        <w:tc>
          <w:tcPr>
            <w:tcW w:w="460" w:type="dxa"/>
            <w:vAlign w:val="center"/>
          </w:tcPr>
          <w:p w:rsidR="00272C0F" w:rsidRPr="00602379" w:rsidRDefault="00272C0F" w:rsidP="009A586D">
            <w:pPr>
              <w:widowControl/>
              <w:jc w:val="center"/>
              <w:rPr>
                <w:rFonts w:ascii="仿宋" w:eastAsia="仿宋" w:hAnsi="仿宋"/>
                <w:b/>
                <w:bCs/>
                <w:color w:val="000000"/>
                <w:sz w:val="18"/>
                <w:szCs w:val="18"/>
              </w:rPr>
            </w:pPr>
            <w:r w:rsidRPr="00AF4331">
              <w:rPr>
                <w:rFonts w:ascii="仿宋" w:eastAsia="仿宋" w:hAnsi="仿宋" w:hint="eastAsia"/>
                <w:b/>
                <w:bCs/>
                <w:color w:val="000000"/>
                <w:sz w:val="18"/>
                <w:szCs w:val="18"/>
              </w:rPr>
              <w:t>52</w:t>
            </w:r>
          </w:p>
        </w:tc>
        <w:tc>
          <w:tcPr>
            <w:tcW w:w="641" w:type="dxa"/>
          </w:tcPr>
          <w:p w:rsidR="00272C0F" w:rsidRPr="00AF4331" w:rsidRDefault="00272C0F" w:rsidP="009A586D">
            <w:pPr>
              <w:spacing w:line="360" w:lineRule="auto"/>
              <w:rPr>
                <w:sz w:val="18"/>
                <w:szCs w:val="18"/>
              </w:rPr>
            </w:pPr>
            <w:r w:rsidRPr="00AF4331">
              <w:rPr>
                <w:rFonts w:hint="eastAsia"/>
                <w:sz w:val="18"/>
                <w:szCs w:val="18"/>
              </w:rPr>
              <w:t>714</w:t>
            </w:r>
          </w:p>
        </w:tc>
      </w:tr>
      <w:tr w:rsidR="00272C0F" w:rsidTr="009A586D">
        <w:tc>
          <w:tcPr>
            <w:tcW w:w="1555" w:type="dxa"/>
          </w:tcPr>
          <w:p w:rsidR="00272C0F" w:rsidRPr="00AF4331" w:rsidRDefault="00272C0F" w:rsidP="009A586D">
            <w:pPr>
              <w:spacing w:line="360" w:lineRule="auto"/>
              <w:rPr>
                <w:sz w:val="18"/>
                <w:szCs w:val="18"/>
              </w:rPr>
            </w:pPr>
            <w:r>
              <w:rPr>
                <w:rFonts w:hint="eastAsia"/>
                <w:sz w:val="18"/>
                <w:szCs w:val="18"/>
              </w:rPr>
              <w:t>中考语数外总分前</w:t>
            </w:r>
            <w:r>
              <w:rPr>
                <w:rFonts w:hint="eastAsia"/>
                <w:sz w:val="18"/>
                <w:szCs w:val="18"/>
              </w:rPr>
              <w:t>167</w:t>
            </w:r>
            <w:r>
              <w:rPr>
                <w:rFonts w:hint="eastAsia"/>
                <w:sz w:val="18"/>
                <w:szCs w:val="18"/>
              </w:rPr>
              <w:t>名</w:t>
            </w:r>
          </w:p>
        </w:tc>
        <w:tc>
          <w:tcPr>
            <w:tcW w:w="425" w:type="dxa"/>
          </w:tcPr>
          <w:p w:rsidR="00272C0F" w:rsidRPr="00AF4331" w:rsidRDefault="00272C0F" w:rsidP="009A586D">
            <w:pPr>
              <w:spacing w:line="360" w:lineRule="auto"/>
              <w:rPr>
                <w:sz w:val="18"/>
                <w:szCs w:val="18"/>
              </w:rPr>
            </w:pPr>
            <w:r>
              <w:rPr>
                <w:rFonts w:hint="eastAsia"/>
                <w:sz w:val="18"/>
                <w:szCs w:val="18"/>
              </w:rPr>
              <w:t>14</w:t>
            </w:r>
          </w:p>
        </w:tc>
        <w:tc>
          <w:tcPr>
            <w:tcW w:w="425" w:type="dxa"/>
          </w:tcPr>
          <w:p w:rsidR="00272C0F" w:rsidRPr="00AF4331" w:rsidRDefault="00272C0F" w:rsidP="009A586D">
            <w:pPr>
              <w:spacing w:line="360" w:lineRule="auto"/>
              <w:rPr>
                <w:sz w:val="18"/>
                <w:szCs w:val="18"/>
              </w:rPr>
            </w:pPr>
            <w:r>
              <w:rPr>
                <w:rFonts w:hint="eastAsia"/>
                <w:sz w:val="18"/>
                <w:szCs w:val="18"/>
              </w:rPr>
              <w:t>17</w:t>
            </w:r>
          </w:p>
        </w:tc>
        <w:tc>
          <w:tcPr>
            <w:tcW w:w="425" w:type="dxa"/>
          </w:tcPr>
          <w:p w:rsidR="00272C0F" w:rsidRPr="00AF4331" w:rsidRDefault="00272C0F" w:rsidP="009A586D">
            <w:pPr>
              <w:spacing w:line="360" w:lineRule="auto"/>
              <w:rPr>
                <w:sz w:val="18"/>
                <w:szCs w:val="18"/>
              </w:rPr>
            </w:pPr>
            <w:r>
              <w:rPr>
                <w:rFonts w:hint="eastAsia"/>
                <w:sz w:val="18"/>
                <w:szCs w:val="18"/>
              </w:rPr>
              <w:t>21</w:t>
            </w:r>
          </w:p>
        </w:tc>
        <w:tc>
          <w:tcPr>
            <w:tcW w:w="426" w:type="dxa"/>
          </w:tcPr>
          <w:p w:rsidR="00272C0F" w:rsidRPr="00AF4331" w:rsidRDefault="00272C0F" w:rsidP="009A586D">
            <w:pPr>
              <w:spacing w:line="360" w:lineRule="auto"/>
              <w:rPr>
                <w:sz w:val="18"/>
                <w:szCs w:val="18"/>
              </w:rPr>
            </w:pPr>
            <w:r>
              <w:rPr>
                <w:rFonts w:hint="eastAsia"/>
                <w:sz w:val="18"/>
                <w:szCs w:val="18"/>
              </w:rPr>
              <w:t>21</w:t>
            </w:r>
          </w:p>
        </w:tc>
        <w:tc>
          <w:tcPr>
            <w:tcW w:w="425" w:type="dxa"/>
          </w:tcPr>
          <w:p w:rsidR="00272C0F" w:rsidRPr="00AF4331" w:rsidRDefault="00272C0F" w:rsidP="009A586D">
            <w:pPr>
              <w:spacing w:line="360" w:lineRule="auto"/>
              <w:rPr>
                <w:sz w:val="18"/>
                <w:szCs w:val="18"/>
              </w:rPr>
            </w:pPr>
            <w:r>
              <w:rPr>
                <w:rFonts w:hint="eastAsia"/>
                <w:sz w:val="18"/>
                <w:szCs w:val="18"/>
              </w:rPr>
              <w:t>0</w:t>
            </w:r>
          </w:p>
        </w:tc>
        <w:tc>
          <w:tcPr>
            <w:tcW w:w="425" w:type="dxa"/>
          </w:tcPr>
          <w:p w:rsidR="00272C0F" w:rsidRPr="00AF4331" w:rsidRDefault="00272C0F" w:rsidP="009A586D">
            <w:pPr>
              <w:spacing w:line="360" w:lineRule="auto"/>
              <w:rPr>
                <w:sz w:val="18"/>
                <w:szCs w:val="18"/>
              </w:rPr>
            </w:pPr>
            <w:r>
              <w:rPr>
                <w:rFonts w:hint="eastAsia"/>
                <w:sz w:val="18"/>
                <w:szCs w:val="18"/>
              </w:rPr>
              <w:t>2</w:t>
            </w:r>
          </w:p>
        </w:tc>
        <w:tc>
          <w:tcPr>
            <w:tcW w:w="425" w:type="dxa"/>
          </w:tcPr>
          <w:p w:rsidR="00272C0F" w:rsidRPr="00AF4331" w:rsidRDefault="00272C0F" w:rsidP="009A586D">
            <w:pPr>
              <w:spacing w:line="360" w:lineRule="auto"/>
              <w:rPr>
                <w:sz w:val="18"/>
                <w:szCs w:val="18"/>
              </w:rPr>
            </w:pPr>
            <w:r>
              <w:rPr>
                <w:rFonts w:hint="eastAsia"/>
                <w:sz w:val="18"/>
                <w:szCs w:val="18"/>
              </w:rPr>
              <w:t>0</w:t>
            </w:r>
          </w:p>
        </w:tc>
        <w:tc>
          <w:tcPr>
            <w:tcW w:w="474" w:type="dxa"/>
          </w:tcPr>
          <w:p w:rsidR="00272C0F" w:rsidRPr="00AF4331" w:rsidRDefault="00272C0F" w:rsidP="009A586D">
            <w:pPr>
              <w:spacing w:line="360" w:lineRule="auto"/>
              <w:rPr>
                <w:sz w:val="18"/>
                <w:szCs w:val="18"/>
              </w:rPr>
            </w:pPr>
            <w:r>
              <w:rPr>
                <w:rFonts w:hint="eastAsia"/>
                <w:sz w:val="18"/>
                <w:szCs w:val="18"/>
              </w:rPr>
              <w:t>0</w:t>
            </w:r>
          </w:p>
        </w:tc>
        <w:tc>
          <w:tcPr>
            <w:tcW w:w="519" w:type="dxa"/>
          </w:tcPr>
          <w:p w:rsidR="00272C0F" w:rsidRPr="00AF4331" w:rsidRDefault="00272C0F" w:rsidP="009A586D">
            <w:pPr>
              <w:spacing w:line="360" w:lineRule="auto"/>
              <w:rPr>
                <w:sz w:val="18"/>
                <w:szCs w:val="18"/>
              </w:rPr>
            </w:pPr>
            <w:r>
              <w:rPr>
                <w:rFonts w:hint="eastAsia"/>
                <w:sz w:val="18"/>
                <w:szCs w:val="18"/>
              </w:rPr>
              <w:t>0</w:t>
            </w:r>
          </w:p>
        </w:tc>
        <w:tc>
          <w:tcPr>
            <w:tcW w:w="567" w:type="dxa"/>
          </w:tcPr>
          <w:p w:rsidR="00272C0F" w:rsidRPr="00AF4331" w:rsidRDefault="00272C0F" w:rsidP="009A586D">
            <w:pPr>
              <w:spacing w:line="360" w:lineRule="auto"/>
              <w:rPr>
                <w:sz w:val="18"/>
                <w:szCs w:val="18"/>
              </w:rPr>
            </w:pPr>
            <w:r>
              <w:rPr>
                <w:rFonts w:hint="eastAsia"/>
                <w:sz w:val="18"/>
                <w:szCs w:val="18"/>
              </w:rPr>
              <w:t>0</w:t>
            </w:r>
          </w:p>
        </w:tc>
        <w:tc>
          <w:tcPr>
            <w:tcW w:w="567" w:type="dxa"/>
          </w:tcPr>
          <w:p w:rsidR="00272C0F" w:rsidRPr="00AF4331" w:rsidRDefault="00272C0F" w:rsidP="009A586D">
            <w:pPr>
              <w:spacing w:line="360" w:lineRule="auto"/>
              <w:rPr>
                <w:sz w:val="18"/>
                <w:szCs w:val="18"/>
              </w:rPr>
            </w:pPr>
            <w:r>
              <w:rPr>
                <w:rFonts w:hint="eastAsia"/>
                <w:sz w:val="18"/>
                <w:szCs w:val="18"/>
              </w:rPr>
              <w:t>0</w:t>
            </w:r>
          </w:p>
        </w:tc>
        <w:tc>
          <w:tcPr>
            <w:tcW w:w="537" w:type="dxa"/>
          </w:tcPr>
          <w:p w:rsidR="00272C0F" w:rsidRPr="00AF4331" w:rsidRDefault="00272C0F" w:rsidP="009A586D">
            <w:pPr>
              <w:spacing w:line="360" w:lineRule="auto"/>
              <w:rPr>
                <w:sz w:val="18"/>
                <w:szCs w:val="18"/>
              </w:rPr>
            </w:pPr>
            <w:r>
              <w:rPr>
                <w:rFonts w:hint="eastAsia"/>
                <w:sz w:val="18"/>
                <w:szCs w:val="18"/>
              </w:rPr>
              <w:t>47</w:t>
            </w:r>
          </w:p>
        </w:tc>
        <w:tc>
          <w:tcPr>
            <w:tcW w:w="460" w:type="dxa"/>
          </w:tcPr>
          <w:p w:rsidR="00272C0F" w:rsidRPr="00AF4331" w:rsidRDefault="00272C0F" w:rsidP="009A586D">
            <w:pPr>
              <w:spacing w:line="360" w:lineRule="auto"/>
              <w:rPr>
                <w:sz w:val="18"/>
                <w:szCs w:val="18"/>
              </w:rPr>
            </w:pPr>
            <w:r>
              <w:rPr>
                <w:rFonts w:hint="eastAsia"/>
                <w:sz w:val="18"/>
                <w:szCs w:val="18"/>
              </w:rPr>
              <w:t>48</w:t>
            </w:r>
          </w:p>
        </w:tc>
        <w:tc>
          <w:tcPr>
            <w:tcW w:w="641" w:type="dxa"/>
          </w:tcPr>
          <w:p w:rsidR="00272C0F" w:rsidRPr="00AF4331" w:rsidRDefault="00272C0F" w:rsidP="009A586D">
            <w:pPr>
              <w:spacing w:line="360" w:lineRule="auto"/>
              <w:rPr>
                <w:sz w:val="18"/>
                <w:szCs w:val="18"/>
              </w:rPr>
            </w:pPr>
            <w:r>
              <w:rPr>
                <w:rFonts w:hint="eastAsia"/>
                <w:sz w:val="18"/>
                <w:szCs w:val="18"/>
              </w:rPr>
              <w:t>168</w:t>
            </w:r>
          </w:p>
        </w:tc>
      </w:tr>
      <w:tr w:rsidR="00272C0F" w:rsidTr="009A586D">
        <w:tc>
          <w:tcPr>
            <w:tcW w:w="1555" w:type="dxa"/>
          </w:tcPr>
          <w:p w:rsidR="00272C0F" w:rsidRPr="00AF4331" w:rsidRDefault="00272C0F" w:rsidP="009A586D">
            <w:pPr>
              <w:spacing w:line="360" w:lineRule="auto"/>
              <w:rPr>
                <w:sz w:val="18"/>
                <w:szCs w:val="18"/>
              </w:rPr>
            </w:pPr>
            <w:r>
              <w:rPr>
                <w:rFonts w:hint="eastAsia"/>
                <w:sz w:val="18"/>
                <w:szCs w:val="18"/>
              </w:rPr>
              <w:t>期中考试</w:t>
            </w:r>
          </w:p>
        </w:tc>
        <w:tc>
          <w:tcPr>
            <w:tcW w:w="425" w:type="dxa"/>
          </w:tcPr>
          <w:p w:rsidR="00272C0F" w:rsidRPr="00AF4331" w:rsidRDefault="00272C0F" w:rsidP="009A586D">
            <w:pPr>
              <w:spacing w:line="360" w:lineRule="auto"/>
              <w:rPr>
                <w:sz w:val="18"/>
                <w:szCs w:val="18"/>
              </w:rPr>
            </w:pPr>
            <w:r>
              <w:rPr>
                <w:rFonts w:hint="eastAsia"/>
                <w:sz w:val="18"/>
                <w:szCs w:val="18"/>
              </w:rPr>
              <w:t>13</w:t>
            </w:r>
          </w:p>
        </w:tc>
        <w:tc>
          <w:tcPr>
            <w:tcW w:w="425" w:type="dxa"/>
          </w:tcPr>
          <w:p w:rsidR="00272C0F" w:rsidRPr="00AF4331" w:rsidRDefault="00272C0F" w:rsidP="009A586D">
            <w:pPr>
              <w:spacing w:line="360" w:lineRule="auto"/>
              <w:rPr>
                <w:sz w:val="18"/>
                <w:szCs w:val="18"/>
              </w:rPr>
            </w:pPr>
            <w:r>
              <w:rPr>
                <w:rFonts w:hint="eastAsia"/>
                <w:sz w:val="18"/>
                <w:szCs w:val="18"/>
              </w:rPr>
              <w:t>16</w:t>
            </w:r>
          </w:p>
        </w:tc>
        <w:tc>
          <w:tcPr>
            <w:tcW w:w="425" w:type="dxa"/>
          </w:tcPr>
          <w:p w:rsidR="00272C0F" w:rsidRPr="00AF4331" w:rsidRDefault="00272C0F" w:rsidP="009A586D">
            <w:pPr>
              <w:spacing w:line="360" w:lineRule="auto"/>
              <w:rPr>
                <w:sz w:val="18"/>
                <w:szCs w:val="18"/>
              </w:rPr>
            </w:pPr>
            <w:r>
              <w:rPr>
                <w:rFonts w:hint="eastAsia"/>
                <w:sz w:val="18"/>
                <w:szCs w:val="18"/>
              </w:rPr>
              <w:t>17</w:t>
            </w:r>
          </w:p>
        </w:tc>
        <w:tc>
          <w:tcPr>
            <w:tcW w:w="426" w:type="dxa"/>
          </w:tcPr>
          <w:p w:rsidR="00272C0F" w:rsidRPr="00AF4331" w:rsidRDefault="00272C0F" w:rsidP="009A586D">
            <w:pPr>
              <w:spacing w:line="360" w:lineRule="auto"/>
              <w:rPr>
                <w:sz w:val="18"/>
                <w:szCs w:val="18"/>
              </w:rPr>
            </w:pPr>
            <w:r>
              <w:rPr>
                <w:rFonts w:hint="eastAsia"/>
                <w:sz w:val="18"/>
                <w:szCs w:val="18"/>
              </w:rPr>
              <w:t>16</w:t>
            </w:r>
          </w:p>
        </w:tc>
        <w:tc>
          <w:tcPr>
            <w:tcW w:w="425" w:type="dxa"/>
          </w:tcPr>
          <w:p w:rsidR="00272C0F" w:rsidRPr="00AF4331" w:rsidRDefault="00272C0F" w:rsidP="009A586D">
            <w:pPr>
              <w:spacing w:line="360" w:lineRule="auto"/>
              <w:rPr>
                <w:sz w:val="18"/>
                <w:szCs w:val="18"/>
              </w:rPr>
            </w:pPr>
            <w:r>
              <w:rPr>
                <w:rFonts w:hint="eastAsia"/>
                <w:sz w:val="18"/>
                <w:szCs w:val="18"/>
              </w:rPr>
              <w:t>3</w:t>
            </w:r>
          </w:p>
        </w:tc>
        <w:tc>
          <w:tcPr>
            <w:tcW w:w="425" w:type="dxa"/>
          </w:tcPr>
          <w:p w:rsidR="00272C0F" w:rsidRPr="00AF4331" w:rsidRDefault="00272C0F" w:rsidP="009A586D">
            <w:pPr>
              <w:spacing w:line="360" w:lineRule="auto"/>
              <w:rPr>
                <w:sz w:val="18"/>
                <w:szCs w:val="18"/>
              </w:rPr>
            </w:pPr>
          </w:p>
        </w:tc>
        <w:tc>
          <w:tcPr>
            <w:tcW w:w="425" w:type="dxa"/>
          </w:tcPr>
          <w:p w:rsidR="00272C0F" w:rsidRPr="00AF4331" w:rsidRDefault="00272C0F" w:rsidP="009A586D">
            <w:pPr>
              <w:spacing w:line="360" w:lineRule="auto"/>
              <w:rPr>
                <w:sz w:val="18"/>
                <w:szCs w:val="18"/>
              </w:rPr>
            </w:pPr>
            <w:r>
              <w:rPr>
                <w:rFonts w:hint="eastAsia"/>
                <w:sz w:val="18"/>
                <w:szCs w:val="18"/>
              </w:rPr>
              <w:t>3</w:t>
            </w:r>
          </w:p>
        </w:tc>
        <w:tc>
          <w:tcPr>
            <w:tcW w:w="474" w:type="dxa"/>
          </w:tcPr>
          <w:p w:rsidR="00272C0F" w:rsidRPr="00AF4331" w:rsidRDefault="00272C0F" w:rsidP="009A586D">
            <w:pPr>
              <w:spacing w:line="360" w:lineRule="auto"/>
              <w:rPr>
                <w:sz w:val="18"/>
                <w:szCs w:val="18"/>
              </w:rPr>
            </w:pPr>
            <w:r>
              <w:rPr>
                <w:rFonts w:hint="eastAsia"/>
                <w:sz w:val="18"/>
                <w:szCs w:val="18"/>
              </w:rPr>
              <w:t>6</w:t>
            </w:r>
          </w:p>
        </w:tc>
        <w:tc>
          <w:tcPr>
            <w:tcW w:w="519" w:type="dxa"/>
          </w:tcPr>
          <w:p w:rsidR="00272C0F" w:rsidRPr="00AF4331" w:rsidRDefault="00272C0F" w:rsidP="009A586D">
            <w:pPr>
              <w:spacing w:line="360" w:lineRule="auto"/>
              <w:rPr>
                <w:sz w:val="18"/>
                <w:szCs w:val="18"/>
              </w:rPr>
            </w:pPr>
            <w:r>
              <w:rPr>
                <w:rFonts w:hint="eastAsia"/>
                <w:sz w:val="18"/>
                <w:szCs w:val="18"/>
              </w:rPr>
              <w:t>5</w:t>
            </w:r>
          </w:p>
        </w:tc>
        <w:tc>
          <w:tcPr>
            <w:tcW w:w="567" w:type="dxa"/>
          </w:tcPr>
          <w:p w:rsidR="00272C0F" w:rsidRPr="00AF4331" w:rsidRDefault="00272C0F" w:rsidP="009A586D">
            <w:pPr>
              <w:spacing w:line="360" w:lineRule="auto"/>
              <w:rPr>
                <w:sz w:val="18"/>
                <w:szCs w:val="18"/>
              </w:rPr>
            </w:pPr>
            <w:r>
              <w:rPr>
                <w:rFonts w:hint="eastAsia"/>
                <w:sz w:val="18"/>
                <w:szCs w:val="18"/>
              </w:rPr>
              <w:t>5</w:t>
            </w:r>
          </w:p>
        </w:tc>
        <w:tc>
          <w:tcPr>
            <w:tcW w:w="567" w:type="dxa"/>
          </w:tcPr>
          <w:p w:rsidR="00272C0F" w:rsidRPr="00AF4331" w:rsidRDefault="00272C0F" w:rsidP="009A586D">
            <w:pPr>
              <w:spacing w:line="360" w:lineRule="auto"/>
              <w:rPr>
                <w:sz w:val="18"/>
                <w:szCs w:val="18"/>
              </w:rPr>
            </w:pPr>
            <w:r>
              <w:rPr>
                <w:rFonts w:hint="eastAsia"/>
                <w:sz w:val="18"/>
                <w:szCs w:val="18"/>
              </w:rPr>
              <w:t>4</w:t>
            </w:r>
          </w:p>
        </w:tc>
        <w:tc>
          <w:tcPr>
            <w:tcW w:w="537" w:type="dxa"/>
          </w:tcPr>
          <w:p w:rsidR="00272C0F" w:rsidRPr="00AF4331" w:rsidRDefault="00272C0F" w:rsidP="009A586D">
            <w:pPr>
              <w:spacing w:line="360" w:lineRule="auto"/>
              <w:rPr>
                <w:sz w:val="18"/>
                <w:szCs w:val="18"/>
              </w:rPr>
            </w:pPr>
            <w:r>
              <w:rPr>
                <w:rFonts w:hint="eastAsia"/>
                <w:sz w:val="18"/>
                <w:szCs w:val="18"/>
              </w:rPr>
              <w:t>28</w:t>
            </w:r>
          </w:p>
        </w:tc>
        <w:tc>
          <w:tcPr>
            <w:tcW w:w="460" w:type="dxa"/>
          </w:tcPr>
          <w:p w:rsidR="00272C0F" w:rsidRPr="00AF4331" w:rsidRDefault="00272C0F" w:rsidP="009A586D">
            <w:pPr>
              <w:spacing w:line="360" w:lineRule="auto"/>
              <w:rPr>
                <w:sz w:val="18"/>
                <w:szCs w:val="18"/>
              </w:rPr>
            </w:pPr>
            <w:r>
              <w:rPr>
                <w:rFonts w:hint="eastAsia"/>
                <w:sz w:val="18"/>
                <w:szCs w:val="18"/>
              </w:rPr>
              <w:t>28</w:t>
            </w:r>
          </w:p>
        </w:tc>
        <w:tc>
          <w:tcPr>
            <w:tcW w:w="641" w:type="dxa"/>
          </w:tcPr>
          <w:p w:rsidR="00272C0F" w:rsidRPr="00AF4331" w:rsidRDefault="00272C0F" w:rsidP="009A586D">
            <w:pPr>
              <w:spacing w:line="360" w:lineRule="auto"/>
              <w:rPr>
                <w:sz w:val="18"/>
                <w:szCs w:val="18"/>
              </w:rPr>
            </w:pPr>
            <w:r>
              <w:rPr>
                <w:rFonts w:hint="eastAsia"/>
                <w:sz w:val="18"/>
                <w:szCs w:val="18"/>
              </w:rPr>
              <w:t>144</w:t>
            </w:r>
          </w:p>
        </w:tc>
      </w:tr>
      <w:tr w:rsidR="00272C0F" w:rsidTr="009A586D">
        <w:tc>
          <w:tcPr>
            <w:tcW w:w="1555" w:type="dxa"/>
          </w:tcPr>
          <w:p w:rsidR="00272C0F" w:rsidRPr="00AF4331" w:rsidRDefault="00272C0F" w:rsidP="009A586D">
            <w:pPr>
              <w:spacing w:line="360" w:lineRule="auto"/>
              <w:rPr>
                <w:sz w:val="18"/>
                <w:szCs w:val="18"/>
              </w:rPr>
            </w:pPr>
            <w:r>
              <w:rPr>
                <w:rFonts w:hint="eastAsia"/>
                <w:sz w:val="18"/>
                <w:szCs w:val="18"/>
              </w:rPr>
              <w:t>本一第一目标</w:t>
            </w:r>
          </w:p>
        </w:tc>
        <w:tc>
          <w:tcPr>
            <w:tcW w:w="425" w:type="dxa"/>
            <w:vAlign w:val="center"/>
          </w:tcPr>
          <w:p w:rsidR="00272C0F" w:rsidRPr="00602379" w:rsidRDefault="00272C0F" w:rsidP="009A586D">
            <w:pPr>
              <w:widowControl/>
              <w:jc w:val="center"/>
              <w:rPr>
                <w:rFonts w:ascii="仿宋" w:eastAsia="仿宋" w:hAnsi="仿宋"/>
                <w:b/>
                <w:bCs/>
                <w:color w:val="000000"/>
                <w:sz w:val="18"/>
                <w:szCs w:val="18"/>
              </w:rPr>
            </w:pPr>
            <w:r>
              <w:rPr>
                <w:rFonts w:ascii="仿宋" w:eastAsia="仿宋" w:hAnsi="仿宋"/>
                <w:b/>
                <w:bCs/>
                <w:color w:val="000000"/>
                <w:sz w:val="18"/>
                <w:szCs w:val="18"/>
              </w:rPr>
              <w:t>18</w:t>
            </w:r>
          </w:p>
        </w:tc>
        <w:tc>
          <w:tcPr>
            <w:tcW w:w="425" w:type="dxa"/>
            <w:vAlign w:val="center"/>
          </w:tcPr>
          <w:p w:rsidR="00272C0F" w:rsidRPr="00602379" w:rsidRDefault="00272C0F" w:rsidP="009A586D">
            <w:pPr>
              <w:widowControl/>
              <w:jc w:val="center"/>
              <w:rPr>
                <w:rFonts w:ascii="仿宋" w:eastAsia="仿宋" w:hAnsi="仿宋"/>
                <w:b/>
                <w:bCs/>
                <w:color w:val="000000"/>
                <w:sz w:val="18"/>
                <w:szCs w:val="18"/>
              </w:rPr>
            </w:pPr>
            <w:r>
              <w:rPr>
                <w:rFonts w:ascii="仿宋" w:eastAsia="仿宋" w:hAnsi="仿宋"/>
                <w:b/>
                <w:bCs/>
                <w:color w:val="000000"/>
                <w:sz w:val="18"/>
                <w:szCs w:val="18"/>
              </w:rPr>
              <w:t>18</w:t>
            </w:r>
          </w:p>
        </w:tc>
        <w:tc>
          <w:tcPr>
            <w:tcW w:w="425" w:type="dxa"/>
            <w:vAlign w:val="center"/>
          </w:tcPr>
          <w:p w:rsidR="00272C0F" w:rsidRPr="00602379" w:rsidRDefault="00272C0F" w:rsidP="009A586D">
            <w:pPr>
              <w:widowControl/>
              <w:jc w:val="center"/>
              <w:rPr>
                <w:rFonts w:ascii="仿宋" w:eastAsia="仿宋" w:hAnsi="仿宋"/>
                <w:b/>
                <w:bCs/>
                <w:color w:val="000000"/>
                <w:sz w:val="18"/>
                <w:szCs w:val="18"/>
              </w:rPr>
            </w:pPr>
            <w:r>
              <w:rPr>
                <w:rFonts w:ascii="仿宋" w:eastAsia="仿宋" w:hAnsi="仿宋"/>
                <w:b/>
                <w:bCs/>
                <w:color w:val="000000"/>
                <w:sz w:val="18"/>
                <w:szCs w:val="18"/>
              </w:rPr>
              <w:t>18</w:t>
            </w:r>
          </w:p>
        </w:tc>
        <w:tc>
          <w:tcPr>
            <w:tcW w:w="426" w:type="dxa"/>
            <w:vAlign w:val="center"/>
          </w:tcPr>
          <w:p w:rsidR="00272C0F" w:rsidRPr="00602379" w:rsidRDefault="00272C0F" w:rsidP="009A586D">
            <w:pPr>
              <w:widowControl/>
              <w:jc w:val="center"/>
              <w:rPr>
                <w:rFonts w:ascii="仿宋" w:eastAsia="仿宋" w:hAnsi="仿宋"/>
                <w:b/>
                <w:bCs/>
                <w:color w:val="000000"/>
                <w:sz w:val="18"/>
                <w:szCs w:val="18"/>
              </w:rPr>
            </w:pPr>
            <w:r>
              <w:rPr>
                <w:rFonts w:ascii="仿宋" w:eastAsia="仿宋" w:hAnsi="仿宋"/>
                <w:b/>
                <w:bCs/>
                <w:color w:val="000000"/>
                <w:sz w:val="18"/>
                <w:szCs w:val="18"/>
              </w:rPr>
              <w:t>18</w:t>
            </w:r>
          </w:p>
        </w:tc>
        <w:tc>
          <w:tcPr>
            <w:tcW w:w="425" w:type="dxa"/>
            <w:vAlign w:val="center"/>
          </w:tcPr>
          <w:p w:rsidR="00272C0F" w:rsidRPr="00602379" w:rsidRDefault="00272C0F" w:rsidP="009A586D">
            <w:pPr>
              <w:widowControl/>
              <w:jc w:val="center"/>
              <w:rPr>
                <w:rFonts w:ascii="仿宋" w:eastAsia="仿宋" w:hAnsi="仿宋"/>
                <w:b/>
                <w:bCs/>
                <w:color w:val="000000"/>
                <w:sz w:val="18"/>
                <w:szCs w:val="18"/>
              </w:rPr>
            </w:pPr>
            <w:r>
              <w:rPr>
                <w:rFonts w:ascii="仿宋" w:eastAsia="仿宋" w:hAnsi="仿宋"/>
                <w:b/>
                <w:bCs/>
                <w:color w:val="000000"/>
                <w:sz w:val="18"/>
                <w:szCs w:val="18"/>
              </w:rPr>
              <w:t>4</w:t>
            </w:r>
          </w:p>
        </w:tc>
        <w:tc>
          <w:tcPr>
            <w:tcW w:w="425" w:type="dxa"/>
            <w:vAlign w:val="center"/>
          </w:tcPr>
          <w:p w:rsidR="00272C0F" w:rsidRPr="00602379" w:rsidRDefault="00272C0F" w:rsidP="009A586D">
            <w:pPr>
              <w:widowControl/>
              <w:jc w:val="center"/>
              <w:rPr>
                <w:rFonts w:ascii="仿宋" w:eastAsia="仿宋" w:hAnsi="仿宋"/>
                <w:b/>
                <w:bCs/>
                <w:color w:val="000000"/>
                <w:sz w:val="18"/>
                <w:szCs w:val="18"/>
              </w:rPr>
            </w:pPr>
            <w:r>
              <w:rPr>
                <w:rFonts w:ascii="仿宋" w:eastAsia="仿宋" w:hAnsi="仿宋"/>
                <w:b/>
                <w:bCs/>
                <w:color w:val="000000"/>
                <w:sz w:val="18"/>
                <w:szCs w:val="18"/>
              </w:rPr>
              <w:t>4</w:t>
            </w:r>
          </w:p>
        </w:tc>
        <w:tc>
          <w:tcPr>
            <w:tcW w:w="425" w:type="dxa"/>
            <w:vAlign w:val="center"/>
          </w:tcPr>
          <w:p w:rsidR="00272C0F" w:rsidRPr="00602379" w:rsidRDefault="00272C0F" w:rsidP="009A586D">
            <w:pPr>
              <w:widowControl/>
              <w:jc w:val="center"/>
              <w:rPr>
                <w:rFonts w:ascii="仿宋" w:eastAsia="仿宋" w:hAnsi="仿宋"/>
                <w:b/>
                <w:bCs/>
                <w:color w:val="000000"/>
                <w:sz w:val="18"/>
                <w:szCs w:val="18"/>
              </w:rPr>
            </w:pPr>
            <w:r>
              <w:rPr>
                <w:rFonts w:ascii="仿宋" w:eastAsia="仿宋" w:hAnsi="仿宋"/>
                <w:b/>
                <w:bCs/>
                <w:color w:val="000000"/>
                <w:sz w:val="18"/>
                <w:szCs w:val="18"/>
              </w:rPr>
              <w:t>4</w:t>
            </w:r>
          </w:p>
        </w:tc>
        <w:tc>
          <w:tcPr>
            <w:tcW w:w="474" w:type="dxa"/>
            <w:vAlign w:val="center"/>
          </w:tcPr>
          <w:p w:rsidR="00272C0F" w:rsidRPr="00602379" w:rsidRDefault="00272C0F" w:rsidP="009A586D">
            <w:pPr>
              <w:widowControl/>
              <w:jc w:val="center"/>
              <w:rPr>
                <w:rFonts w:ascii="仿宋" w:eastAsia="仿宋" w:hAnsi="仿宋"/>
                <w:b/>
                <w:bCs/>
                <w:color w:val="000000"/>
                <w:sz w:val="18"/>
                <w:szCs w:val="18"/>
              </w:rPr>
            </w:pPr>
            <w:r>
              <w:rPr>
                <w:rFonts w:ascii="仿宋" w:eastAsia="仿宋" w:hAnsi="仿宋"/>
                <w:b/>
                <w:bCs/>
                <w:color w:val="000000"/>
                <w:sz w:val="18"/>
                <w:szCs w:val="18"/>
              </w:rPr>
              <w:t>4</w:t>
            </w:r>
          </w:p>
        </w:tc>
        <w:tc>
          <w:tcPr>
            <w:tcW w:w="519" w:type="dxa"/>
            <w:vAlign w:val="center"/>
          </w:tcPr>
          <w:p w:rsidR="00272C0F" w:rsidRPr="00602379" w:rsidRDefault="00272C0F" w:rsidP="009A586D">
            <w:pPr>
              <w:widowControl/>
              <w:jc w:val="center"/>
              <w:rPr>
                <w:rFonts w:ascii="仿宋" w:eastAsia="仿宋" w:hAnsi="仿宋"/>
                <w:b/>
                <w:bCs/>
                <w:color w:val="000000"/>
                <w:sz w:val="18"/>
                <w:szCs w:val="18"/>
              </w:rPr>
            </w:pPr>
            <w:r w:rsidRPr="00602379">
              <w:rPr>
                <w:rFonts w:ascii="仿宋" w:eastAsia="仿宋" w:hAnsi="仿宋" w:hint="eastAsia"/>
                <w:b/>
                <w:bCs/>
                <w:color w:val="000000"/>
                <w:sz w:val="18"/>
                <w:szCs w:val="18"/>
              </w:rPr>
              <w:t>4</w:t>
            </w:r>
          </w:p>
        </w:tc>
        <w:tc>
          <w:tcPr>
            <w:tcW w:w="567" w:type="dxa"/>
            <w:vAlign w:val="center"/>
          </w:tcPr>
          <w:p w:rsidR="00272C0F" w:rsidRPr="00602379" w:rsidRDefault="00272C0F" w:rsidP="009A586D">
            <w:pPr>
              <w:widowControl/>
              <w:jc w:val="center"/>
              <w:rPr>
                <w:rFonts w:ascii="仿宋" w:eastAsia="仿宋" w:hAnsi="仿宋"/>
                <w:b/>
                <w:bCs/>
                <w:color w:val="000000"/>
                <w:sz w:val="18"/>
                <w:szCs w:val="18"/>
              </w:rPr>
            </w:pPr>
            <w:r w:rsidRPr="00602379">
              <w:rPr>
                <w:rFonts w:ascii="仿宋" w:eastAsia="仿宋" w:hAnsi="仿宋" w:hint="eastAsia"/>
                <w:b/>
                <w:bCs/>
                <w:color w:val="000000"/>
                <w:sz w:val="18"/>
                <w:szCs w:val="18"/>
              </w:rPr>
              <w:t>4</w:t>
            </w:r>
          </w:p>
        </w:tc>
        <w:tc>
          <w:tcPr>
            <w:tcW w:w="567" w:type="dxa"/>
            <w:vAlign w:val="center"/>
          </w:tcPr>
          <w:p w:rsidR="00272C0F" w:rsidRPr="00602379" w:rsidRDefault="00272C0F" w:rsidP="009A586D">
            <w:pPr>
              <w:widowControl/>
              <w:jc w:val="center"/>
              <w:rPr>
                <w:rFonts w:ascii="仿宋" w:eastAsia="仿宋" w:hAnsi="仿宋"/>
                <w:b/>
                <w:bCs/>
                <w:color w:val="000000"/>
                <w:sz w:val="18"/>
                <w:szCs w:val="18"/>
              </w:rPr>
            </w:pPr>
            <w:r>
              <w:rPr>
                <w:rFonts w:ascii="仿宋" w:eastAsia="仿宋" w:hAnsi="仿宋" w:hint="eastAsia"/>
                <w:b/>
                <w:bCs/>
                <w:color w:val="000000"/>
                <w:sz w:val="18"/>
                <w:szCs w:val="18"/>
              </w:rPr>
              <w:t>4</w:t>
            </w:r>
            <w:r w:rsidRPr="00602379">
              <w:rPr>
                <w:rFonts w:ascii="仿宋" w:eastAsia="仿宋" w:hAnsi="仿宋" w:hint="eastAsia"/>
                <w:b/>
                <w:bCs/>
                <w:color w:val="000000"/>
                <w:sz w:val="18"/>
                <w:szCs w:val="18"/>
              </w:rPr>
              <w:t xml:space="preserve">　</w:t>
            </w:r>
          </w:p>
        </w:tc>
        <w:tc>
          <w:tcPr>
            <w:tcW w:w="537" w:type="dxa"/>
            <w:vAlign w:val="center"/>
          </w:tcPr>
          <w:p w:rsidR="00272C0F" w:rsidRPr="00602379" w:rsidRDefault="00272C0F" w:rsidP="009A586D">
            <w:pPr>
              <w:widowControl/>
              <w:jc w:val="center"/>
              <w:rPr>
                <w:rFonts w:ascii="仿宋" w:eastAsia="仿宋" w:hAnsi="仿宋"/>
                <w:b/>
                <w:bCs/>
                <w:color w:val="000000"/>
                <w:sz w:val="18"/>
                <w:szCs w:val="18"/>
              </w:rPr>
            </w:pPr>
            <w:r>
              <w:rPr>
                <w:rFonts w:ascii="仿宋" w:eastAsia="仿宋" w:hAnsi="仿宋" w:hint="eastAsia"/>
                <w:b/>
                <w:bCs/>
                <w:color w:val="000000"/>
                <w:sz w:val="18"/>
                <w:szCs w:val="18"/>
              </w:rPr>
              <w:t>3</w:t>
            </w:r>
            <w:r>
              <w:rPr>
                <w:rFonts w:ascii="仿宋" w:eastAsia="仿宋" w:hAnsi="仿宋"/>
                <w:b/>
                <w:bCs/>
                <w:color w:val="000000"/>
                <w:sz w:val="18"/>
                <w:szCs w:val="18"/>
              </w:rPr>
              <w:t>4</w:t>
            </w:r>
            <w:r w:rsidRPr="00602379">
              <w:rPr>
                <w:rFonts w:ascii="仿宋" w:eastAsia="仿宋" w:hAnsi="仿宋" w:hint="eastAsia"/>
                <w:b/>
                <w:bCs/>
                <w:color w:val="000000"/>
                <w:sz w:val="18"/>
                <w:szCs w:val="18"/>
              </w:rPr>
              <w:t xml:space="preserve">　</w:t>
            </w:r>
          </w:p>
        </w:tc>
        <w:tc>
          <w:tcPr>
            <w:tcW w:w="460" w:type="dxa"/>
            <w:vAlign w:val="center"/>
          </w:tcPr>
          <w:p w:rsidR="00272C0F" w:rsidRPr="00602379" w:rsidRDefault="00272C0F" w:rsidP="009A586D">
            <w:pPr>
              <w:widowControl/>
              <w:jc w:val="center"/>
              <w:rPr>
                <w:rFonts w:ascii="仿宋" w:eastAsia="仿宋" w:hAnsi="仿宋"/>
                <w:b/>
                <w:bCs/>
                <w:color w:val="000000"/>
                <w:sz w:val="18"/>
                <w:szCs w:val="18"/>
              </w:rPr>
            </w:pPr>
            <w:r>
              <w:rPr>
                <w:rFonts w:ascii="仿宋" w:eastAsia="仿宋" w:hAnsi="仿宋"/>
                <w:b/>
                <w:bCs/>
                <w:color w:val="000000"/>
                <w:sz w:val="18"/>
                <w:szCs w:val="18"/>
              </w:rPr>
              <w:t>34</w:t>
            </w:r>
          </w:p>
        </w:tc>
        <w:tc>
          <w:tcPr>
            <w:tcW w:w="641" w:type="dxa"/>
          </w:tcPr>
          <w:p w:rsidR="00272C0F" w:rsidRPr="00AF4331" w:rsidRDefault="00272C0F" w:rsidP="009A586D">
            <w:pPr>
              <w:spacing w:line="360" w:lineRule="auto"/>
              <w:rPr>
                <w:sz w:val="18"/>
                <w:szCs w:val="18"/>
              </w:rPr>
            </w:pPr>
            <w:r>
              <w:rPr>
                <w:rFonts w:hint="eastAsia"/>
                <w:sz w:val="18"/>
                <w:szCs w:val="18"/>
              </w:rPr>
              <w:t>16</w:t>
            </w:r>
            <w:r>
              <w:rPr>
                <w:sz w:val="18"/>
                <w:szCs w:val="18"/>
              </w:rPr>
              <w:t>8</w:t>
            </w:r>
          </w:p>
        </w:tc>
      </w:tr>
      <w:tr w:rsidR="00272C0F" w:rsidTr="009A586D">
        <w:tc>
          <w:tcPr>
            <w:tcW w:w="1555" w:type="dxa"/>
          </w:tcPr>
          <w:p w:rsidR="00272C0F" w:rsidRPr="00AF4331" w:rsidRDefault="00272C0F" w:rsidP="009A586D">
            <w:pPr>
              <w:spacing w:line="360" w:lineRule="auto"/>
              <w:rPr>
                <w:sz w:val="18"/>
                <w:szCs w:val="18"/>
              </w:rPr>
            </w:pPr>
            <w:r>
              <w:rPr>
                <w:rFonts w:hint="eastAsia"/>
                <w:sz w:val="18"/>
                <w:szCs w:val="18"/>
              </w:rPr>
              <w:t>本一第二目标</w:t>
            </w:r>
          </w:p>
        </w:tc>
        <w:tc>
          <w:tcPr>
            <w:tcW w:w="425" w:type="dxa"/>
            <w:vAlign w:val="center"/>
          </w:tcPr>
          <w:p w:rsidR="00272C0F" w:rsidRPr="00602379" w:rsidRDefault="00272C0F" w:rsidP="009A586D">
            <w:pPr>
              <w:widowControl/>
              <w:jc w:val="left"/>
              <w:rPr>
                <w:rFonts w:ascii="仿宋" w:eastAsia="仿宋" w:hAnsi="仿宋"/>
                <w:b/>
                <w:bCs/>
                <w:color w:val="000000"/>
                <w:sz w:val="18"/>
                <w:szCs w:val="18"/>
              </w:rPr>
            </w:pPr>
            <w:r>
              <w:rPr>
                <w:rFonts w:ascii="仿宋" w:eastAsia="仿宋" w:hAnsi="仿宋" w:hint="eastAsia"/>
                <w:b/>
                <w:bCs/>
                <w:color w:val="000000"/>
                <w:sz w:val="18"/>
                <w:szCs w:val="18"/>
              </w:rPr>
              <w:t>19</w:t>
            </w:r>
          </w:p>
        </w:tc>
        <w:tc>
          <w:tcPr>
            <w:tcW w:w="425" w:type="dxa"/>
            <w:vAlign w:val="center"/>
          </w:tcPr>
          <w:p w:rsidR="00272C0F" w:rsidRPr="00602379" w:rsidRDefault="00272C0F" w:rsidP="009A586D">
            <w:pPr>
              <w:widowControl/>
              <w:jc w:val="left"/>
              <w:rPr>
                <w:rFonts w:ascii="仿宋" w:eastAsia="仿宋" w:hAnsi="仿宋"/>
                <w:b/>
                <w:bCs/>
                <w:color w:val="000000"/>
                <w:sz w:val="18"/>
                <w:szCs w:val="18"/>
              </w:rPr>
            </w:pPr>
            <w:r>
              <w:rPr>
                <w:rFonts w:ascii="仿宋" w:eastAsia="仿宋" w:hAnsi="仿宋" w:hint="eastAsia"/>
                <w:b/>
                <w:bCs/>
                <w:color w:val="000000"/>
                <w:sz w:val="18"/>
                <w:szCs w:val="18"/>
              </w:rPr>
              <w:t>19</w:t>
            </w:r>
          </w:p>
        </w:tc>
        <w:tc>
          <w:tcPr>
            <w:tcW w:w="425" w:type="dxa"/>
            <w:vAlign w:val="center"/>
          </w:tcPr>
          <w:p w:rsidR="00272C0F" w:rsidRPr="00602379" w:rsidRDefault="00272C0F" w:rsidP="009A586D">
            <w:pPr>
              <w:widowControl/>
              <w:jc w:val="left"/>
              <w:rPr>
                <w:rFonts w:ascii="仿宋" w:eastAsia="仿宋" w:hAnsi="仿宋"/>
                <w:b/>
                <w:bCs/>
                <w:color w:val="000000"/>
                <w:sz w:val="18"/>
                <w:szCs w:val="18"/>
              </w:rPr>
            </w:pPr>
            <w:r>
              <w:rPr>
                <w:rFonts w:ascii="仿宋" w:eastAsia="仿宋" w:hAnsi="仿宋" w:hint="eastAsia"/>
                <w:b/>
                <w:bCs/>
                <w:color w:val="000000"/>
                <w:sz w:val="18"/>
                <w:szCs w:val="18"/>
              </w:rPr>
              <w:t>19</w:t>
            </w:r>
          </w:p>
        </w:tc>
        <w:tc>
          <w:tcPr>
            <w:tcW w:w="426" w:type="dxa"/>
            <w:vAlign w:val="center"/>
          </w:tcPr>
          <w:p w:rsidR="00272C0F" w:rsidRPr="00602379" w:rsidRDefault="00272C0F" w:rsidP="009A586D">
            <w:pPr>
              <w:widowControl/>
              <w:jc w:val="left"/>
              <w:rPr>
                <w:rFonts w:ascii="仿宋" w:eastAsia="仿宋" w:hAnsi="仿宋"/>
                <w:b/>
                <w:bCs/>
                <w:color w:val="000000"/>
                <w:sz w:val="18"/>
                <w:szCs w:val="18"/>
              </w:rPr>
            </w:pPr>
            <w:r>
              <w:rPr>
                <w:rFonts w:ascii="仿宋" w:eastAsia="仿宋" w:hAnsi="仿宋" w:hint="eastAsia"/>
                <w:b/>
                <w:bCs/>
                <w:color w:val="000000"/>
                <w:sz w:val="18"/>
                <w:szCs w:val="18"/>
              </w:rPr>
              <w:t>19</w:t>
            </w:r>
          </w:p>
        </w:tc>
        <w:tc>
          <w:tcPr>
            <w:tcW w:w="425" w:type="dxa"/>
            <w:vAlign w:val="center"/>
          </w:tcPr>
          <w:p w:rsidR="00272C0F" w:rsidRPr="00602379" w:rsidRDefault="00272C0F" w:rsidP="009A586D">
            <w:pPr>
              <w:widowControl/>
              <w:jc w:val="left"/>
              <w:rPr>
                <w:rFonts w:ascii="仿宋" w:eastAsia="仿宋" w:hAnsi="仿宋"/>
                <w:b/>
                <w:bCs/>
                <w:color w:val="000000"/>
                <w:sz w:val="18"/>
                <w:szCs w:val="18"/>
              </w:rPr>
            </w:pPr>
            <w:r>
              <w:rPr>
                <w:rFonts w:ascii="仿宋" w:eastAsia="仿宋" w:hAnsi="仿宋" w:hint="eastAsia"/>
                <w:b/>
                <w:bCs/>
                <w:color w:val="000000"/>
                <w:sz w:val="18"/>
                <w:szCs w:val="18"/>
              </w:rPr>
              <w:t>5</w:t>
            </w:r>
          </w:p>
        </w:tc>
        <w:tc>
          <w:tcPr>
            <w:tcW w:w="425" w:type="dxa"/>
            <w:vAlign w:val="center"/>
          </w:tcPr>
          <w:p w:rsidR="00272C0F" w:rsidRPr="00602379" w:rsidRDefault="00272C0F" w:rsidP="009A586D">
            <w:pPr>
              <w:widowControl/>
              <w:jc w:val="left"/>
              <w:rPr>
                <w:rFonts w:ascii="仿宋" w:eastAsia="仿宋" w:hAnsi="仿宋"/>
                <w:b/>
                <w:bCs/>
                <w:color w:val="000000"/>
                <w:sz w:val="18"/>
                <w:szCs w:val="18"/>
              </w:rPr>
            </w:pPr>
            <w:r>
              <w:rPr>
                <w:rFonts w:ascii="仿宋" w:eastAsia="仿宋" w:hAnsi="仿宋" w:hint="eastAsia"/>
                <w:b/>
                <w:bCs/>
                <w:color w:val="000000"/>
                <w:sz w:val="18"/>
                <w:szCs w:val="18"/>
              </w:rPr>
              <w:t>5</w:t>
            </w:r>
          </w:p>
        </w:tc>
        <w:tc>
          <w:tcPr>
            <w:tcW w:w="425" w:type="dxa"/>
            <w:vAlign w:val="center"/>
          </w:tcPr>
          <w:p w:rsidR="00272C0F" w:rsidRPr="00602379" w:rsidRDefault="00272C0F" w:rsidP="009A586D">
            <w:pPr>
              <w:widowControl/>
              <w:jc w:val="left"/>
              <w:rPr>
                <w:rFonts w:ascii="仿宋" w:eastAsia="仿宋" w:hAnsi="仿宋"/>
                <w:b/>
                <w:bCs/>
                <w:color w:val="000000"/>
                <w:sz w:val="18"/>
                <w:szCs w:val="18"/>
              </w:rPr>
            </w:pPr>
            <w:r>
              <w:rPr>
                <w:rFonts w:ascii="仿宋" w:eastAsia="仿宋" w:hAnsi="仿宋" w:hint="eastAsia"/>
                <w:b/>
                <w:bCs/>
                <w:color w:val="000000"/>
                <w:sz w:val="18"/>
                <w:szCs w:val="18"/>
              </w:rPr>
              <w:t>5</w:t>
            </w:r>
          </w:p>
        </w:tc>
        <w:tc>
          <w:tcPr>
            <w:tcW w:w="474" w:type="dxa"/>
            <w:vAlign w:val="center"/>
          </w:tcPr>
          <w:p w:rsidR="00272C0F" w:rsidRPr="00602379" w:rsidRDefault="00272C0F" w:rsidP="009A586D">
            <w:pPr>
              <w:widowControl/>
              <w:jc w:val="left"/>
              <w:rPr>
                <w:rFonts w:ascii="仿宋" w:eastAsia="仿宋" w:hAnsi="仿宋"/>
                <w:b/>
                <w:bCs/>
                <w:color w:val="000000"/>
                <w:sz w:val="18"/>
                <w:szCs w:val="18"/>
              </w:rPr>
            </w:pPr>
            <w:r>
              <w:rPr>
                <w:rFonts w:ascii="仿宋" w:eastAsia="仿宋" w:hAnsi="仿宋" w:hint="eastAsia"/>
                <w:b/>
                <w:bCs/>
                <w:color w:val="000000"/>
                <w:sz w:val="18"/>
                <w:szCs w:val="18"/>
              </w:rPr>
              <w:t>5</w:t>
            </w:r>
          </w:p>
        </w:tc>
        <w:tc>
          <w:tcPr>
            <w:tcW w:w="519" w:type="dxa"/>
            <w:vAlign w:val="center"/>
          </w:tcPr>
          <w:p w:rsidR="00272C0F" w:rsidRPr="00602379" w:rsidRDefault="00272C0F" w:rsidP="009A586D">
            <w:pPr>
              <w:widowControl/>
              <w:jc w:val="left"/>
              <w:rPr>
                <w:rFonts w:ascii="仿宋" w:eastAsia="仿宋" w:hAnsi="仿宋"/>
                <w:b/>
                <w:bCs/>
                <w:color w:val="000000"/>
                <w:sz w:val="18"/>
                <w:szCs w:val="18"/>
              </w:rPr>
            </w:pPr>
            <w:r>
              <w:rPr>
                <w:rFonts w:ascii="仿宋" w:eastAsia="仿宋" w:hAnsi="仿宋" w:hint="eastAsia"/>
                <w:b/>
                <w:bCs/>
                <w:color w:val="000000"/>
                <w:sz w:val="18"/>
                <w:szCs w:val="18"/>
              </w:rPr>
              <w:t>5</w:t>
            </w:r>
          </w:p>
        </w:tc>
        <w:tc>
          <w:tcPr>
            <w:tcW w:w="567" w:type="dxa"/>
            <w:vAlign w:val="center"/>
          </w:tcPr>
          <w:p w:rsidR="00272C0F" w:rsidRPr="00602379" w:rsidRDefault="00272C0F" w:rsidP="009A586D">
            <w:pPr>
              <w:widowControl/>
              <w:jc w:val="left"/>
              <w:rPr>
                <w:rFonts w:ascii="仿宋" w:eastAsia="仿宋" w:hAnsi="仿宋"/>
                <w:b/>
                <w:bCs/>
                <w:color w:val="000000"/>
                <w:sz w:val="18"/>
                <w:szCs w:val="18"/>
              </w:rPr>
            </w:pPr>
            <w:r>
              <w:rPr>
                <w:rFonts w:ascii="仿宋" w:eastAsia="仿宋" w:hAnsi="仿宋" w:hint="eastAsia"/>
                <w:b/>
                <w:bCs/>
                <w:color w:val="000000"/>
                <w:sz w:val="18"/>
                <w:szCs w:val="18"/>
              </w:rPr>
              <w:t>5</w:t>
            </w:r>
          </w:p>
        </w:tc>
        <w:tc>
          <w:tcPr>
            <w:tcW w:w="567" w:type="dxa"/>
            <w:vAlign w:val="center"/>
          </w:tcPr>
          <w:p w:rsidR="00272C0F" w:rsidRPr="00602379" w:rsidRDefault="00272C0F" w:rsidP="009A586D">
            <w:pPr>
              <w:widowControl/>
              <w:jc w:val="left"/>
              <w:rPr>
                <w:rFonts w:ascii="仿宋" w:eastAsia="仿宋" w:hAnsi="仿宋"/>
                <w:b/>
                <w:bCs/>
                <w:color w:val="000000"/>
                <w:sz w:val="18"/>
                <w:szCs w:val="18"/>
              </w:rPr>
            </w:pPr>
            <w:r>
              <w:rPr>
                <w:rFonts w:ascii="仿宋" w:eastAsia="仿宋" w:hAnsi="仿宋" w:hint="eastAsia"/>
                <w:b/>
                <w:bCs/>
                <w:color w:val="000000"/>
                <w:sz w:val="18"/>
                <w:szCs w:val="18"/>
              </w:rPr>
              <w:t>5</w:t>
            </w:r>
          </w:p>
        </w:tc>
        <w:tc>
          <w:tcPr>
            <w:tcW w:w="537" w:type="dxa"/>
            <w:vAlign w:val="center"/>
          </w:tcPr>
          <w:p w:rsidR="00272C0F" w:rsidRPr="00602379" w:rsidRDefault="00272C0F" w:rsidP="009A586D">
            <w:pPr>
              <w:widowControl/>
              <w:jc w:val="left"/>
              <w:rPr>
                <w:rFonts w:ascii="仿宋" w:eastAsia="仿宋" w:hAnsi="仿宋"/>
                <w:b/>
                <w:bCs/>
                <w:color w:val="000000"/>
                <w:sz w:val="18"/>
                <w:szCs w:val="18"/>
              </w:rPr>
            </w:pPr>
            <w:r>
              <w:rPr>
                <w:rFonts w:ascii="仿宋" w:eastAsia="仿宋" w:hAnsi="仿宋" w:hint="eastAsia"/>
                <w:b/>
                <w:bCs/>
                <w:color w:val="000000"/>
                <w:sz w:val="18"/>
                <w:szCs w:val="18"/>
              </w:rPr>
              <w:t>3</w:t>
            </w:r>
            <w:r>
              <w:rPr>
                <w:rFonts w:ascii="仿宋" w:eastAsia="仿宋" w:hAnsi="仿宋"/>
                <w:b/>
                <w:bCs/>
                <w:color w:val="000000"/>
                <w:sz w:val="18"/>
                <w:szCs w:val="18"/>
              </w:rPr>
              <w:t>5</w:t>
            </w:r>
          </w:p>
        </w:tc>
        <w:tc>
          <w:tcPr>
            <w:tcW w:w="460" w:type="dxa"/>
            <w:vAlign w:val="center"/>
          </w:tcPr>
          <w:p w:rsidR="00272C0F" w:rsidRPr="00602379" w:rsidRDefault="00272C0F" w:rsidP="009A586D">
            <w:pPr>
              <w:widowControl/>
              <w:jc w:val="left"/>
              <w:rPr>
                <w:rFonts w:ascii="仿宋" w:eastAsia="仿宋" w:hAnsi="仿宋"/>
                <w:b/>
                <w:bCs/>
                <w:color w:val="000000"/>
                <w:sz w:val="18"/>
                <w:szCs w:val="18"/>
              </w:rPr>
            </w:pPr>
            <w:r>
              <w:rPr>
                <w:rFonts w:ascii="仿宋" w:eastAsia="仿宋" w:hAnsi="仿宋" w:hint="eastAsia"/>
                <w:b/>
                <w:bCs/>
                <w:color w:val="000000"/>
                <w:sz w:val="18"/>
                <w:szCs w:val="18"/>
              </w:rPr>
              <w:t>3</w:t>
            </w:r>
            <w:r>
              <w:rPr>
                <w:rFonts w:ascii="仿宋" w:eastAsia="仿宋" w:hAnsi="仿宋"/>
                <w:b/>
                <w:bCs/>
                <w:color w:val="000000"/>
                <w:sz w:val="18"/>
                <w:szCs w:val="18"/>
              </w:rPr>
              <w:t>5</w:t>
            </w:r>
          </w:p>
        </w:tc>
        <w:tc>
          <w:tcPr>
            <w:tcW w:w="641" w:type="dxa"/>
          </w:tcPr>
          <w:p w:rsidR="00272C0F" w:rsidRPr="00AF4331" w:rsidRDefault="00272C0F" w:rsidP="009A586D">
            <w:pPr>
              <w:spacing w:line="360" w:lineRule="auto"/>
              <w:rPr>
                <w:sz w:val="18"/>
                <w:szCs w:val="18"/>
              </w:rPr>
            </w:pPr>
            <w:r>
              <w:rPr>
                <w:rFonts w:hint="eastAsia"/>
                <w:sz w:val="18"/>
                <w:szCs w:val="18"/>
              </w:rPr>
              <w:t>18</w:t>
            </w:r>
            <w:r>
              <w:rPr>
                <w:sz w:val="18"/>
                <w:szCs w:val="18"/>
              </w:rPr>
              <w:t>0</w:t>
            </w:r>
          </w:p>
        </w:tc>
      </w:tr>
      <w:tr w:rsidR="00272C0F" w:rsidTr="009A586D">
        <w:tc>
          <w:tcPr>
            <w:tcW w:w="1555" w:type="dxa"/>
          </w:tcPr>
          <w:p w:rsidR="00272C0F" w:rsidRPr="00AF4331" w:rsidRDefault="00272C0F" w:rsidP="009A586D">
            <w:pPr>
              <w:spacing w:line="360" w:lineRule="auto"/>
              <w:rPr>
                <w:sz w:val="18"/>
                <w:szCs w:val="18"/>
              </w:rPr>
            </w:pPr>
            <w:r>
              <w:rPr>
                <w:rFonts w:hint="eastAsia"/>
                <w:sz w:val="18"/>
                <w:szCs w:val="18"/>
              </w:rPr>
              <w:t>本一第三目标</w:t>
            </w:r>
          </w:p>
        </w:tc>
        <w:tc>
          <w:tcPr>
            <w:tcW w:w="425" w:type="dxa"/>
          </w:tcPr>
          <w:p w:rsidR="00272C0F" w:rsidRPr="00AF4331" w:rsidRDefault="00272C0F" w:rsidP="009A586D">
            <w:pPr>
              <w:spacing w:line="360" w:lineRule="auto"/>
              <w:rPr>
                <w:sz w:val="18"/>
                <w:szCs w:val="18"/>
              </w:rPr>
            </w:pPr>
            <w:r>
              <w:rPr>
                <w:rFonts w:hint="eastAsia"/>
                <w:sz w:val="18"/>
                <w:szCs w:val="18"/>
              </w:rPr>
              <w:t>20</w:t>
            </w:r>
          </w:p>
        </w:tc>
        <w:tc>
          <w:tcPr>
            <w:tcW w:w="425" w:type="dxa"/>
          </w:tcPr>
          <w:p w:rsidR="00272C0F" w:rsidRPr="00AF4331" w:rsidRDefault="00272C0F" w:rsidP="009A586D">
            <w:pPr>
              <w:spacing w:line="360" w:lineRule="auto"/>
              <w:rPr>
                <w:sz w:val="18"/>
                <w:szCs w:val="18"/>
              </w:rPr>
            </w:pPr>
            <w:r>
              <w:rPr>
                <w:rFonts w:hint="eastAsia"/>
                <w:sz w:val="18"/>
                <w:szCs w:val="18"/>
              </w:rPr>
              <w:t>20</w:t>
            </w:r>
          </w:p>
        </w:tc>
        <w:tc>
          <w:tcPr>
            <w:tcW w:w="425" w:type="dxa"/>
          </w:tcPr>
          <w:p w:rsidR="00272C0F" w:rsidRPr="00AF4331" w:rsidRDefault="00272C0F" w:rsidP="009A586D">
            <w:pPr>
              <w:spacing w:line="360" w:lineRule="auto"/>
              <w:rPr>
                <w:sz w:val="18"/>
                <w:szCs w:val="18"/>
              </w:rPr>
            </w:pPr>
            <w:r>
              <w:rPr>
                <w:rFonts w:hint="eastAsia"/>
                <w:sz w:val="18"/>
                <w:szCs w:val="18"/>
              </w:rPr>
              <w:t>20</w:t>
            </w:r>
          </w:p>
        </w:tc>
        <w:tc>
          <w:tcPr>
            <w:tcW w:w="426" w:type="dxa"/>
          </w:tcPr>
          <w:p w:rsidR="00272C0F" w:rsidRPr="00AF4331" w:rsidRDefault="00272C0F" w:rsidP="009A586D">
            <w:pPr>
              <w:spacing w:line="360" w:lineRule="auto"/>
              <w:rPr>
                <w:sz w:val="18"/>
                <w:szCs w:val="18"/>
              </w:rPr>
            </w:pPr>
            <w:r>
              <w:rPr>
                <w:rFonts w:hint="eastAsia"/>
                <w:sz w:val="18"/>
                <w:szCs w:val="18"/>
              </w:rPr>
              <w:t>20</w:t>
            </w:r>
          </w:p>
        </w:tc>
        <w:tc>
          <w:tcPr>
            <w:tcW w:w="425" w:type="dxa"/>
          </w:tcPr>
          <w:p w:rsidR="00272C0F" w:rsidRPr="00AF4331" w:rsidRDefault="00272C0F" w:rsidP="009A586D">
            <w:pPr>
              <w:spacing w:line="360" w:lineRule="auto"/>
              <w:rPr>
                <w:sz w:val="18"/>
                <w:szCs w:val="18"/>
              </w:rPr>
            </w:pPr>
            <w:r>
              <w:rPr>
                <w:rFonts w:hint="eastAsia"/>
                <w:sz w:val="18"/>
                <w:szCs w:val="18"/>
              </w:rPr>
              <w:t>6</w:t>
            </w:r>
          </w:p>
        </w:tc>
        <w:tc>
          <w:tcPr>
            <w:tcW w:w="425" w:type="dxa"/>
          </w:tcPr>
          <w:p w:rsidR="00272C0F" w:rsidRPr="00AF4331" w:rsidRDefault="00272C0F" w:rsidP="009A586D">
            <w:pPr>
              <w:spacing w:line="360" w:lineRule="auto"/>
              <w:rPr>
                <w:sz w:val="18"/>
                <w:szCs w:val="18"/>
              </w:rPr>
            </w:pPr>
            <w:r>
              <w:rPr>
                <w:rFonts w:hint="eastAsia"/>
                <w:sz w:val="18"/>
                <w:szCs w:val="18"/>
              </w:rPr>
              <w:t>6</w:t>
            </w:r>
          </w:p>
        </w:tc>
        <w:tc>
          <w:tcPr>
            <w:tcW w:w="425" w:type="dxa"/>
          </w:tcPr>
          <w:p w:rsidR="00272C0F" w:rsidRPr="00AF4331" w:rsidRDefault="00272C0F" w:rsidP="009A586D">
            <w:pPr>
              <w:spacing w:line="360" w:lineRule="auto"/>
              <w:rPr>
                <w:sz w:val="18"/>
                <w:szCs w:val="18"/>
              </w:rPr>
            </w:pPr>
            <w:r>
              <w:rPr>
                <w:rFonts w:hint="eastAsia"/>
                <w:sz w:val="18"/>
                <w:szCs w:val="18"/>
              </w:rPr>
              <w:t>6</w:t>
            </w:r>
          </w:p>
        </w:tc>
        <w:tc>
          <w:tcPr>
            <w:tcW w:w="474" w:type="dxa"/>
          </w:tcPr>
          <w:p w:rsidR="00272C0F" w:rsidRPr="00AF4331" w:rsidRDefault="00272C0F" w:rsidP="009A586D">
            <w:pPr>
              <w:spacing w:line="360" w:lineRule="auto"/>
              <w:rPr>
                <w:sz w:val="18"/>
                <w:szCs w:val="18"/>
              </w:rPr>
            </w:pPr>
            <w:r>
              <w:rPr>
                <w:rFonts w:hint="eastAsia"/>
                <w:sz w:val="18"/>
                <w:szCs w:val="18"/>
              </w:rPr>
              <w:t>6</w:t>
            </w:r>
          </w:p>
        </w:tc>
        <w:tc>
          <w:tcPr>
            <w:tcW w:w="519" w:type="dxa"/>
          </w:tcPr>
          <w:p w:rsidR="00272C0F" w:rsidRPr="00AF4331" w:rsidRDefault="00272C0F" w:rsidP="009A586D">
            <w:pPr>
              <w:spacing w:line="360" w:lineRule="auto"/>
              <w:rPr>
                <w:sz w:val="18"/>
                <w:szCs w:val="18"/>
              </w:rPr>
            </w:pPr>
            <w:r>
              <w:rPr>
                <w:rFonts w:hint="eastAsia"/>
                <w:sz w:val="18"/>
                <w:szCs w:val="18"/>
              </w:rPr>
              <w:t>6</w:t>
            </w:r>
          </w:p>
        </w:tc>
        <w:tc>
          <w:tcPr>
            <w:tcW w:w="567" w:type="dxa"/>
          </w:tcPr>
          <w:p w:rsidR="00272C0F" w:rsidRPr="00AF4331" w:rsidRDefault="00272C0F" w:rsidP="009A586D">
            <w:pPr>
              <w:spacing w:line="360" w:lineRule="auto"/>
              <w:rPr>
                <w:sz w:val="18"/>
                <w:szCs w:val="18"/>
              </w:rPr>
            </w:pPr>
            <w:r>
              <w:rPr>
                <w:rFonts w:hint="eastAsia"/>
                <w:sz w:val="18"/>
                <w:szCs w:val="18"/>
              </w:rPr>
              <w:t>6</w:t>
            </w:r>
          </w:p>
        </w:tc>
        <w:tc>
          <w:tcPr>
            <w:tcW w:w="567" w:type="dxa"/>
          </w:tcPr>
          <w:p w:rsidR="00272C0F" w:rsidRPr="00AF4331" w:rsidRDefault="00272C0F" w:rsidP="009A586D">
            <w:pPr>
              <w:spacing w:line="360" w:lineRule="auto"/>
              <w:rPr>
                <w:sz w:val="18"/>
                <w:szCs w:val="18"/>
              </w:rPr>
            </w:pPr>
            <w:r>
              <w:rPr>
                <w:rFonts w:hint="eastAsia"/>
                <w:sz w:val="18"/>
                <w:szCs w:val="18"/>
              </w:rPr>
              <w:t>6</w:t>
            </w:r>
          </w:p>
        </w:tc>
        <w:tc>
          <w:tcPr>
            <w:tcW w:w="537" w:type="dxa"/>
          </w:tcPr>
          <w:p w:rsidR="00272C0F" w:rsidRPr="00AF4331" w:rsidRDefault="00272C0F" w:rsidP="009A586D">
            <w:pPr>
              <w:spacing w:line="360" w:lineRule="auto"/>
              <w:rPr>
                <w:sz w:val="18"/>
                <w:szCs w:val="18"/>
              </w:rPr>
            </w:pPr>
            <w:r>
              <w:rPr>
                <w:rFonts w:hint="eastAsia"/>
                <w:sz w:val="18"/>
                <w:szCs w:val="18"/>
              </w:rPr>
              <w:t>3</w:t>
            </w:r>
            <w:r>
              <w:rPr>
                <w:sz w:val="18"/>
                <w:szCs w:val="18"/>
              </w:rPr>
              <w:t>6</w:t>
            </w:r>
          </w:p>
        </w:tc>
        <w:tc>
          <w:tcPr>
            <w:tcW w:w="460" w:type="dxa"/>
          </w:tcPr>
          <w:p w:rsidR="00272C0F" w:rsidRPr="00AF4331" w:rsidRDefault="00272C0F" w:rsidP="009A586D">
            <w:pPr>
              <w:spacing w:line="360" w:lineRule="auto"/>
              <w:rPr>
                <w:sz w:val="18"/>
                <w:szCs w:val="18"/>
              </w:rPr>
            </w:pPr>
            <w:r>
              <w:rPr>
                <w:rFonts w:hint="eastAsia"/>
                <w:sz w:val="18"/>
                <w:szCs w:val="18"/>
              </w:rPr>
              <w:t>3</w:t>
            </w:r>
            <w:r>
              <w:rPr>
                <w:sz w:val="18"/>
                <w:szCs w:val="18"/>
              </w:rPr>
              <w:t>6</w:t>
            </w:r>
          </w:p>
        </w:tc>
        <w:tc>
          <w:tcPr>
            <w:tcW w:w="641" w:type="dxa"/>
          </w:tcPr>
          <w:p w:rsidR="00272C0F" w:rsidRPr="00AF4331" w:rsidRDefault="00272C0F" w:rsidP="009A586D">
            <w:pPr>
              <w:spacing w:line="360" w:lineRule="auto"/>
              <w:rPr>
                <w:sz w:val="18"/>
                <w:szCs w:val="18"/>
              </w:rPr>
            </w:pPr>
            <w:r>
              <w:rPr>
                <w:rFonts w:hint="eastAsia"/>
                <w:sz w:val="18"/>
                <w:szCs w:val="18"/>
              </w:rPr>
              <w:t>193</w:t>
            </w:r>
          </w:p>
        </w:tc>
      </w:tr>
      <w:tr w:rsidR="00272C0F" w:rsidTr="009A586D">
        <w:tc>
          <w:tcPr>
            <w:tcW w:w="1555" w:type="dxa"/>
          </w:tcPr>
          <w:p w:rsidR="00272C0F" w:rsidRPr="00AF4331" w:rsidRDefault="00272C0F" w:rsidP="009A586D">
            <w:pPr>
              <w:spacing w:line="360" w:lineRule="auto"/>
              <w:rPr>
                <w:sz w:val="18"/>
                <w:szCs w:val="18"/>
              </w:rPr>
            </w:pPr>
            <w:r>
              <w:rPr>
                <w:rFonts w:hint="eastAsia"/>
                <w:sz w:val="18"/>
                <w:szCs w:val="18"/>
              </w:rPr>
              <w:t>本二目标</w:t>
            </w:r>
          </w:p>
        </w:tc>
        <w:tc>
          <w:tcPr>
            <w:tcW w:w="425" w:type="dxa"/>
          </w:tcPr>
          <w:p w:rsidR="00272C0F" w:rsidRPr="00AF4331" w:rsidRDefault="00272C0F" w:rsidP="009A586D">
            <w:pPr>
              <w:spacing w:line="360" w:lineRule="auto"/>
              <w:rPr>
                <w:sz w:val="18"/>
                <w:szCs w:val="18"/>
              </w:rPr>
            </w:pPr>
            <w:r>
              <w:rPr>
                <w:rFonts w:hint="eastAsia"/>
                <w:sz w:val="18"/>
                <w:szCs w:val="18"/>
              </w:rPr>
              <w:t>59</w:t>
            </w:r>
          </w:p>
        </w:tc>
        <w:tc>
          <w:tcPr>
            <w:tcW w:w="425" w:type="dxa"/>
          </w:tcPr>
          <w:p w:rsidR="00272C0F" w:rsidRPr="00AF4331" w:rsidRDefault="00272C0F" w:rsidP="009A586D">
            <w:pPr>
              <w:spacing w:line="360" w:lineRule="auto"/>
              <w:rPr>
                <w:sz w:val="18"/>
                <w:szCs w:val="18"/>
              </w:rPr>
            </w:pPr>
            <w:r>
              <w:rPr>
                <w:rFonts w:hint="eastAsia"/>
                <w:sz w:val="18"/>
                <w:szCs w:val="18"/>
              </w:rPr>
              <w:t>60</w:t>
            </w:r>
          </w:p>
        </w:tc>
        <w:tc>
          <w:tcPr>
            <w:tcW w:w="425" w:type="dxa"/>
          </w:tcPr>
          <w:p w:rsidR="00272C0F" w:rsidRPr="00AF4331" w:rsidRDefault="00272C0F" w:rsidP="009A586D">
            <w:pPr>
              <w:spacing w:line="360" w:lineRule="auto"/>
              <w:rPr>
                <w:sz w:val="18"/>
                <w:szCs w:val="18"/>
              </w:rPr>
            </w:pPr>
            <w:r>
              <w:rPr>
                <w:rFonts w:hint="eastAsia"/>
                <w:sz w:val="18"/>
                <w:szCs w:val="18"/>
              </w:rPr>
              <w:t>58</w:t>
            </w:r>
          </w:p>
        </w:tc>
        <w:tc>
          <w:tcPr>
            <w:tcW w:w="426" w:type="dxa"/>
          </w:tcPr>
          <w:p w:rsidR="00272C0F" w:rsidRPr="00AF4331" w:rsidRDefault="00272C0F" w:rsidP="009A586D">
            <w:pPr>
              <w:spacing w:line="360" w:lineRule="auto"/>
              <w:rPr>
                <w:sz w:val="18"/>
                <w:szCs w:val="18"/>
              </w:rPr>
            </w:pPr>
            <w:r>
              <w:rPr>
                <w:rFonts w:hint="eastAsia"/>
                <w:sz w:val="18"/>
                <w:szCs w:val="18"/>
              </w:rPr>
              <w:t>60</w:t>
            </w:r>
          </w:p>
        </w:tc>
        <w:tc>
          <w:tcPr>
            <w:tcW w:w="425" w:type="dxa"/>
          </w:tcPr>
          <w:p w:rsidR="00272C0F" w:rsidRPr="00AF4331" w:rsidRDefault="00272C0F" w:rsidP="009A586D">
            <w:pPr>
              <w:spacing w:line="360" w:lineRule="auto"/>
              <w:rPr>
                <w:sz w:val="18"/>
                <w:szCs w:val="18"/>
              </w:rPr>
            </w:pPr>
            <w:r>
              <w:rPr>
                <w:rFonts w:hint="eastAsia"/>
                <w:sz w:val="18"/>
                <w:szCs w:val="18"/>
              </w:rPr>
              <w:t>52</w:t>
            </w:r>
          </w:p>
        </w:tc>
        <w:tc>
          <w:tcPr>
            <w:tcW w:w="425" w:type="dxa"/>
          </w:tcPr>
          <w:p w:rsidR="00272C0F" w:rsidRPr="00AF4331" w:rsidRDefault="00272C0F" w:rsidP="009A586D">
            <w:pPr>
              <w:spacing w:line="360" w:lineRule="auto"/>
              <w:rPr>
                <w:sz w:val="18"/>
                <w:szCs w:val="18"/>
              </w:rPr>
            </w:pPr>
            <w:r>
              <w:rPr>
                <w:rFonts w:hint="eastAsia"/>
                <w:sz w:val="18"/>
                <w:szCs w:val="18"/>
              </w:rPr>
              <w:t>52</w:t>
            </w:r>
          </w:p>
        </w:tc>
        <w:tc>
          <w:tcPr>
            <w:tcW w:w="425" w:type="dxa"/>
          </w:tcPr>
          <w:p w:rsidR="00272C0F" w:rsidRPr="00AF4331" w:rsidRDefault="00272C0F" w:rsidP="009A586D">
            <w:pPr>
              <w:spacing w:line="360" w:lineRule="auto"/>
              <w:rPr>
                <w:sz w:val="18"/>
                <w:szCs w:val="18"/>
              </w:rPr>
            </w:pPr>
            <w:r>
              <w:rPr>
                <w:rFonts w:hint="eastAsia"/>
                <w:sz w:val="18"/>
                <w:szCs w:val="18"/>
              </w:rPr>
              <w:t>51</w:t>
            </w:r>
          </w:p>
        </w:tc>
        <w:tc>
          <w:tcPr>
            <w:tcW w:w="474" w:type="dxa"/>
          </w:tcPr>
          <w:p w:rsidR="00272C0F" w:rsidRPr="00AF4331" w:rsidRDefault="00272C0F" w:rsidP="009A586D">
            <w:pPr>
              <w:spacing w:line="360" w:lineRule="auto"/>
              <w:rPr>
                <w:sz w:val="18"/>
                <w:szCs w:val="18"/>
              </w:rPr>
            </w:pPr>
            <w:r>
              <w:rPr>
                <w:rFonts w:hint="eastAsia"/>
                <w:sz w:val="18"/>
                <w:szCs w:val="18"/>
              </w:rPr>
              <w:t>52</w:t>
            </w:r>
          </w:p>
        </w:tc>
        <w:tc>
          <w:tcPr>
            <w:tcW w:w="519" w:type="dxa"/>
          </w:tcPr>
          <w:p w:rsidR="00272C0F" w:rsidRPr="00AF4331" w:rsidRDefault="00272C0F" w:rsidP="009A586D">
            <w:pPr>
              <w:spacing w:line="360" w:lineRule="auto"/>
              <w:rPr>
                <w:sz w:val="18"/>
                <w:szCs w:val="18"/>
              </w:rPr>
            </w:pPr>
            <w:r>
              <w:rPr>
                <w:rFonts w:hint="eastAsia"/>
                <w:sz w:val="18"/>
                <w:szCs w:val="18"/>
              </w:rPr>
              <w:t>51</w:t>
            </w:r>
          </w:p>
        </w:tc>
        <w:tc>
          <w:tcPr>
            <w:tcW w:w="567" w:type="dxa"/>
          </w:tcPr>
          <w:p w:rsidR="00272C0F" w:rsidRPr="00AF4331" w:rsidRDefault="00272C0F" w:rsidP="009A586D">
            <w:pPr>
              <w:spacing w:line="360" w:lineRule="auto"/>
              <w:rPr>
                <w:sz w:val="18"/>
                <w:szCs w:val="18"/>
              </w:rPr>
            </w:pPr>
            <w:r>
              <w:rPr>
                <w:rFonts w:hint="eastAsia"/>
                <w:sz w:val="18"/>
                <w:szCs w:val="18"/>
              </w:rPr>
              <w:t>53</w:t>
            </w:r>
          </w:p>
        </w:tc>
        <w:tc>
          <w:tcPr>
            <w:tcW w:w="567" w:type="dxa"/>
          </w:tcPr>
          <w:p w:rsidR="00272C0F" w:rsidRPr="00AF4331" w:rsidRDefault="00272C0F" w:rsidP="009A586D">
            <w:pPr>
              <w:spacing w:line="360" w:lineRule="auto"/>
              <w:rPr>
                <w:sz w:val="18"/>
                <w:szCs w:val="18"/>
              </w:rPr>
            </w:pPr>
            <w:r>
              <w:rPr>
                <w:rFonts w:hint="eastAsia"/>
                <w:sz w:val="18"/>
                <w:szCs w:val="18"/>
              </w:rPr>
              <w:t>52</w:t>
            </w:r>
          </w:p>
        </w:tc>
        <w:tc>
          <w:tcPr>
            <w:tcW w:w="537" w:type="dxa"/>
          </w:tcPr>
          <w:p w:rsidR="00272C0F" w:rsidRPr="00AF4331" w:rsidRDefault="00272C0F" w:rsidP="009A586D">
            <w:pPr>
              <w:spacing w:line="360" w:lineRule="auto"/>
              <w:rPr>
                <w:sz w:val="18"/>
                <w:szCs w:val="18"/>
              </w:rPr>
            </w:pPr>
            <w:r>
              <w:rPr>
                <w:rFonts w:hint="eastAsia"/>
                <w:sz w:val="18"/>
                <w:szCs w:val="18"/>
              </w:rPr>
              <w:t>5</w:t>
            </w:r>
            <w:r>
              <w:rPr>
                <w:sz w:val="18"/>
                <w:szCs w:val="18"/>
              </w:rPr>
              <w:t>5</w:t>
            </w:r>
          </w:p>
        </w:tc>
        <w:tc>
          <w:tcPr>
            <w:tcW w:w="460" w:type="dxa"/>
          </w:tcPr>
          <w:p w:rsidR="00272C0F" w:rsidRPr="00AF4331" w:rsidRDefault="00272C0F" w:rsidP="009A586D">
            <w:pPr>
              <w:spacing w:line="360" w:lineRule="auto"/>
              <w:rPr>
                <w:sz w:val="18"/>
                <w:szCs w:val="18"/>
              </w:rPr>
            </w:pPr>
            <w:r>
              <w:rPr>
                <w:rFonts w:hint="eastAsia"/>
                <w:sz w:val="18"/>
                <w:szCs w:val="18"/>
              </w:rPr>
              <w:t>5</w:t>
            </w:r>
            <w:r>
              <w:rPr>
                <w:sz w:val="18"/>
                <w:szCs w:val="18"/>
              </w:rPr>
              <w:t>2</w:t>
            </w:r>
          </w:p>
        </w:tc>
        <w:tc>
          <w:tcPr>
            <w:tcW w:w="641" w:type="dxa"/>
          </w:tcPr>
          <w:p w:rsidR="00272C0F" w:rsidRPr="00AF4331" w:rsidRDefault="00272C0F" w:rsidP="009A586D">
            <w:pPr>
              <w:spacing w:line="360" w:lineRule="auto"/>
              <w:rPr>
                <w:sz w:val="18"/>
                <w:szCs w:val="18"/>
              </w:rPr>
            </w:pPr>
            <w:r>
              <w:rPr>
                <w:rFonts w:hint="eastAsia"/>
                <w:sz w:val="18"/>
                <w:szCs w:val="18"/>
              </w:rPr>
              <w:t>707</w:t>
            </w:r>
          </w:p>
        </w:tc>
      </w:tr>
    </w:tbl>
    <w:p w:rsidR="00B919AE" w:rsidRPr="00CA15E2" w:rsidRDefault="00B919AE" w:rsidP="00B919AE">
      <w:pPr>
        <w:spacing w:line="340" w:lineRule="exact"/>
        <w:rPr>
          <w:rFonts w:ascii="仿宋_GB2312" w:eastAsia="仿宋_GB2312"/>
          <w:sz w:val="24"/>
          <w:szCs w:val="30"/>
        </w:rPr>
      </w:pPr>
      <w:r w:rsidRPr="00CA15E2">
        <w:rPr>
          <w:rFonts w:ascii="仿宋_GB2312" w:eastAsia="仿宋_GB2312" w:hint="eastAsia"/>
          <w:sz w:val="24"/>
          <w:szCs w:val="30"/>
        </w:rPr>
        <w:t>从上表可以看出：</w:t>
      </w:r>
    </w:p>
    <w:p w:rsidR="00D17E64" w:rsidRDefault="00B919AE" w:rsidP="003C631A">
      <w:pPr>
        <w:spacing w:line="340" w:lineRule="exact"/>
        <w:ind w:firstLineChars="200" w:firstLine="480"/>
        <w:rPr>
          <w:rFonts w:ascii="仿宋_GB2312" w:eastAsia="仿宋_GB2312"/>
          <w:sz w:val="24"/>
          <w:szCs w:val="30"/>
        </w:rPr>
      </w:pPr>
      <w:r>
        <w:rPr>
          <w:rFonts w:ascii="仿宋_GB2312" w:eastAsia="仿宋_GB2312" w:hint="eastAsia"/>
          <w:sz w:val="24"/>
          <w:szCs w:val="30"/>
        </w:rPr>
        <w:t>强化班、普通班的不少同学都取得了很大的进步。</w:t>
      </w:r>
      <w:r w:rsidR="00272C0F">
        <w:rPr>
          <w:rFonts w:ascii="仿宋_GB2312" w:eastAsia="仿宋_GB2312" w:hint="eastAsia"/>
          <w:sz w:val="24"/>
          <w:szCs w:val="30"/>
        </w:rPr>
        <w:t>结合年级给各班下达的目标来看，强化班进步的幅度比较大，其中2班、3班达到32人，4班29人，1班26人，均远远超过每班18人的目标。普通班中8班、9班考得非常好，</w:t>
      </w:r>
      <w:r w:rsidR="00006A0F">
        <w:rPr>
          <w:rFonts w:ascii="仿宋_GB2312" w:eastAsia="仿宋_GB2312" w:hint="eastAsia"/>
          <w:sz w:val="24"/>
          <w:szCs w:val="30"/>
        </w:rPr>
        <w:t>这主要得益于两个班的数学在同类型班级中是遥遥领先。</w:t>
      </w:r>
      <w:r w:rsidR="00272C0F">
        <w:rPr>
          <w:rFonts w:ascii="仿宋_GB2312" w:eastAsia="仿宋_GB2312" w:hint="eastAsia"/>
          <w:sz w:val="24"/>
          <w:szCs w:val="30"/>
        </w:rPr>
        <w:t>6班、7班</w:t>
      </w:r>
      <w:r w:rsidR="00006A0F">
        <w:rPr>
          <w:rFonts w:ascii="仿宋_GB2312" w:eastAsia="仿宋_GB2312" w:hint="eastAsia"/>
          <w:sz w:val="24"/>
          <w:szCs w:val="30"/>
        </w:rPr>
        <w:t>相对来讲较为薄弱。励志班仅仅是勉强达标，有好多中考成绩很好的学生成绩出现了明显的退步，这一部分学生中有的是学习习惯不好，有的是学习方法不当，仍然停留于初中的应付式学习，严重缺乏学习的主动性。</w:t>
      </w:r>
      <w:r>
        <w:rPr>
          <w:rFonts w:ascii="仿宋_GB2312" w:eastAsia="仿宋_GB2312" w:hint="eastAsia"/>
          <w:sz w:val="24"/>
          <w:szCs w:val="30"/>
        </w:rPr>
        <w:t>达到本一线进入年级前50名的</w:t>
      </w:r>
      <w:r w:rsidR="00006A0F">
        <w:rPr>
          <w:rFonts w:ascii="仿宋_GB2312" w:eastAsia="仿宋_GB2312" w:hint="eastAsia"/>
          <w:sz w:val="24"/>
          <w:szCs w:val="30"/>
        </w:rPr>
        <w:t>13班</w:t>
      </w:r>
      <w:r>
        <w:rPr>
          <w:rFonts w:ascii="仿宋_GB2312" w:eastAsia="仿宋_GB2312" w:hint="eastAsia"/>
          <w:sz w:val="24"/>
          <w:szCs w:val="30"/>
        </w:rPr>
        <w:t>有</w:t>
      </w:r>
      <w:r w:rsidR="00006A0F">
        <w:rPr>
          <w:rFonts w:ascii="仿宋_GB2312" w:eastAsia="仿宋_GB2312"/>
          <w:sz w:val="24"/>
          <w:szCs w:val="30"/>
        </w:rPr>
        <w:t>16</w:t>
      </w:r>
      <w:r>
        <w:rPr>
          <w:rFonts w:ascii="仿宋_GB2312" w:eastAsia="仿宋_GB2312" w:hint="eastAsia"/>
          <w:sz w:val="24"/>
          <w:szCs w:val="30"/>
        </w:rPr>
        <w:t>位同学，</w:t>
      </w:r>
      <w:r w:rsidR="00006A0F">
        <w:rPr>
          <w:rFonts w:ascii="仿宋_GB2312" w:eastAsia="仿宋_GB2312" w:hint="eastAsia"/>
          <w:sz w:val="24"/>
          <w:szCs w:val="30"/>
        </w:rPr>
        <w:t>12班有9位同学，11班1位同学，10班1位同学，9班两位同学，8班3位同学，5班</w:t>
      </w:r>
      <w:r w:rsidR="003C631A">
        <w:rPr>
          <w:rFonts w:ascii="仿宋_GB2312" w:eastAsia="仿宋_GB2312" w:hint="eastAsia"/>
          <w:sz w:val="24"/>
          <w:szCs w:val="30"/>
        </w:rPr>
        <w:t>2位同学，4班7位同学，3班4位同学，2班3位同学，1班2位同学。</w:t>
      </w:r>
    </w:p>
    <w:p w:rsidR="003971C1" w:rsidRPr="009A586D" w:rsidRDefault="003971C1" w:rsidP="003C631A">
      <w:pPr>
        <w:rPr>
          <w:rFonts w:ascii="宋体" w:hAnsi="宋体"/>
          <w:b/>
          <w:szCs w:val="21"/>
        </w:rPr>
      </w:pPr>
      <w:r w:rsidRPr="009A586D">
        <w:rPr>
          <w:rFonts w:ascii="宋体" w:hAnsi="宋体" w:hint="eastAsia"/>
          <w:b/>
          <w:szCs w:val="21"/>
        </w:rPr>
        <w:t>表三  各校均分统计表</w:t>
      </w:r>
    </w:p>
    <w:p w:rsidR="00F6195D" w:rsidRPr="003C631A" w:rsidRDefault="003C631A" w:rsidP="003C631A">
      <w:pPr>
        <w:rPr>
          <w:rFonts w:ascii="宋体" w:hAnsi="宋体"/>
          <w:szCs w:val="21"/>
        </w:rPr>
      </w:pPr>
      <w:r w:rsidRPr="003C631A">
        <w:rPr>
          <w:noProof/>
        </w:rPr>
        <w:drawing>
          <wp:inline distT="0" distB="0" distL="0" distR="0">
            <wp:extent cx="5894705" cy="2419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4705" cy="2419350"/>
                    </a:xfrm>
                    <a:prstGeom prst="rect">
                      <a:avLst/>
                    </a:prstGeom>
                    <a:noFill/>
                    <a:ln>
                      <a:noFill/>
                    </a:ln>
                  </pic:spPr>
                </pic:pic>
              </a:graphicData>
            </a:graphic>
          </wp:inline>
        </w:drawing>
      </w:r>
    </w:p>
    <w:p w:rsidR="00CA15E2" w:rsidRDefault="00665487" w:rsidP="00CA15E2">
      <w:pPr>
        <w:widowControl/>
        <w:shd w:val="clear" w:color="auto" w:fill="FFFFFF"/>
        <w:snapToGrid w:val="0"/>
        <w:spacing w:line="440" w:lineRule="exact"/>
        <w:jc w:val="left"/>
        <w:textAlignment w:val="top"/>
        <w:rPr>
          <w:rFonts w:ascii="仿宋_GB2312" w:eastAsia="仿宋_GB2312"/>
          <w:sz w:val="24"/>
          <w:szCs w:val="30"/>
        </w:rPr>
      </w:pPr>
      <w:r w:rsidRPr="00CA15E2">
        <w:rPr>
          <w:rFonts w:ascii="仿宋_GB2312" w:eastAsia="仿宋_GB2312" w:hint="eastAsia"/>
          <w:sz w:val="24"/>
          <w:szCs w:val="30"/>
        </w:rPr>
        <w:t>从上表可以看出：</w:t>
      </w:r>
    </w:p>
    <w:p w:rsidR="006D716D" w:rsidRPr="00B91F21" w:rsidRDefault="00665487" w:rsidP="006D716D">
      <w:pPr>
        <w:widowControl/>
        <w:shd w:val="clear" w:color="auto" w:fill="FFFFFF"/>
        <w:snapToGrid w:val="0"/>
        <w:spacing w:line="440" w:lineRule="exact"/>
        <w:ind w:firstLineChars="200" w:firstLine="480"/>
        <w:jc w:val="left"/>
        <w:textAlignment w:val="top"/>
        <w:rPr>
          <w:rFonts w:ascii="仿宋_GB2312" w:eastAsia="仿宋_GB2312" w:hAnsi="宋体"/>
          <w:sz w:val="24"/>
        </w:rPr>
      </w:pPr>
      <w:r w:rsidRPr="00CA15E2">
        <w:rPr>
          <w:rFonts w:ascii="仿宋_GB2312" w:eastAsia="仿宋_GB2312" w:hint="eastAsia"/>
          <w:sz w:val="24"/>
          <w:szCs w:val="30"/>
        </w:rPr>
        <w:lastRenderedPageBreak/>
        <w:t>除物理</w:t>
      </w:r>
      <w:r w:rsidR="0052632C">
        <w:rPr>
          <w:rFonts w:ascii="仿宋_GB2312" w:eastAsia="仿宋_GB2312" w:hint="eastAsia"/>
          <w:sz w:val="24"/>
          <w:szCs w:val="30"/>
        </w:rPr>
        <w:t>，化学外我校语数外、生物、</w:t>
      </w:r>
      <w:r w:rsidRPr="00CA15E2">
        <w:rPr>
          <w:rFonts w:ascii="仿宋_GB2312" w:eastAsia="仿宋_GB2312" w:hint="eastAsia"/>
          <w:sz w:val="24"/>
          <w:szCs w:val="30"/>
        </w:rPr>
        <w:t>历史</w:t>
      </w:r>
      <w:r w:rsidR="0052632C">
        <w:rPr>
          <w:rFonts w:ascii="仿宋_GB2312" w:eastAsia="仿宋_GB2312" w:hint="eastAsia"/>
          <w:sz w:val="24"/>
          <w:szCs w:val="30"/>
        </w:rPr>
        <w:t>、政治、地理</w:t>
      </w:r>
      <w:r w:rsidRPr="00CA15E2">
        <w:rPr>
          <w:rFonts w:ascii="仿宋_GB2312" w:eastAsia="仿宋_GB2312" w:hint="eastAsia"/>
          <w:sz w:val="24"/>
          <w:szCs w:val="30"/>
        </w:rPr>
        <w:t>均分</w:t>
      </w:r>
      <w:r w:rsidR="00CA15E2">
        <w:rPr>
          <w:rFonts w:ascii="仿宋_GB2312" w:eastAsia="仿宋_GB2312" w:hint="eastAsia"/>
          <w:sz w:val="24"/>
          <w:szCs w:val="30"/>
        </w:rPr>
        <w:t>都超过泰兴市</w:t>
      </w:r>
      <w:r w:rsidRPr="00CA15E2">
        <w:rPr>
          <w:rFonts w:ascii="仿宋_GB2312" w:eastAsia="仿宋_GB2312" w:hint="eastAsia"/>
          <w:sz w:val="24"/>
          <w:szCs w:val="30"/>
        </w:rPr>
        <w:t>，</w:t>
      </w:r>
      <w:r w:rsidR="0052632C">
        <w:rPr>
          <w:rFonts w:ascii="仿宋_GB2312" w:eastAsia="仿宋_GB2312" w:hint="eastAsia"/>
          <w:sz w:val="24"/>
          <w:szCs w:val="30"/>
        </w:rPr>
        <w:t>生物均分和泰兴中学一样，排列泰兴市第一位。</w:t>
      </w:r>
      <w:r w:rsidRPr="00CA15E2">
        <w:rPr>
          <w:rFonts w:ascii="仿宋_GB2312" w:eastAsia="仿宋_GB2312" w:hint="eastAsia"/>
          <w:sz w:val="24"/>
          <w:szCs w:val="30"/>
        </w:rPr>
        <w:t>其中语文均分</w:t>
      </w:r>
      <w:r w:rsidR="00CA15E2">
        <w:rPr>
          <w:rFonts w:ascii="仿宋_GB2312" w:eastAsia="仿宋_GB2312" w:hint="eastAsia"/>
          <w:sz w:val="24"/>
          <w:szCs w:val="30"/>
        </w:rPr>
        <w:t>在11所学校中</w:t>
      </w:r>
      <w:r w:rsidR="00CA15E2" w:rsidRPr="00CA15E2">
        <w:rPr>
          <w:rFonts w:ascii="仿宋_GB2312" w:eastAsia="仿宋_GB2312" w:hint="eastAsia"/>
          <w:sz w:val="24"/>
          <w:szCs w:val="30"/>
        </w:rPr>
        <w:t>低于泰中、黄中、市一高、市三高</w:t>
      </w:r>
      <w:r w:rsidR="0052632C">
        <w:rPr>
          <w:rFonts w:ascii="仿宋_GB2312" w:eastAsia="仿宋_GB2312" w:hint="eastAsia"/>
          <w:sz w:val="24"/>
          <w:szCs w:val="30"/>
        </w:rPr>
        <w:t>四所学校</w:t>
      </w:r>
      <w:r w:rsidR="00CA15E2">
        <w:rPr>
          <w:rFonts w:ascii="仿宋_GB2312" w:eastAsia="仿宋_GB2312" w:hint="eastAsia"/>
          <w:sz w:val="24"/>
          <w:szCs w:val="30"/>
        </w:rPr>
        <w:t>；数学</w:t>
      </w:r>
      <w:r w:rsidR="00CA15E2" w:rsidRPr="00CA15E2">
        <w:rPr>
          <w:rFonts w:ascii="仿宋_GB2312" w:eastAsia="仿宋_GB2312" w:hint="eastAsia"/>
          <w:sz w:val="24"/>
          <w:szCs w:val="30"/>
        </w:rPr>
        <w:t>均分低于泰中、黄中、市一高</w:t>
      </w:r>
      <w:r w:rsidR="00CA15E2">
        <w:rPr>
          <w:rFonts w:ascii="仿宋_GB2312" w:eastAsia="仿宋_GB2312" w:hint="eastAsia"/>
          <w:sz w:val="24"/>
          <w:szCs w:val="30"/>
        </w:rPr>
        <w:t>和</w:t>
      </w:r>
      <w:r w:rsidR="0052632C">
        <w:rPr>
          <w:rFonts w:ascii="仿宋_GB2312" w:eastAsia="仿宋_GB2312" w:hint="eastAsia"/>
          <w:sz w:val="24"/>
          <w:szCs w:val="30"/>
        </w:rPr>
        <w:t>泰州二中，让我感觉到惊讶的是数学均分竟然低于泰州二中，比市一高低13.</w:t>
      </w:r>
      <w:r w:rsidR="0052632C">
        <w:rPr>
          <w:rFonts w:ascii="仿宋_GB2312" w:eastAsia="仿宋_GB2312"/>
          <w:sz w:val="24"/>
          <w:szCs w:val="30"/>
        </w:rPr>
        <w:t>7</w:t>
      </w:r>
      <w:r w:rsidR="0052632C">
        <w:rPr>
          <w:rFonts w:ascii="仿宋_GB2312" w:eastAsia="仿宋_GB2312" w:hint="eastAsia"/>
          <w:sz w:val="24"/>
          <w:szCs w:val="30"/>
        </w:rPr>
        <w:t>分（当然这也与今年</w:t>
      </w:r>
      <w:r w:rsidR="00FF0648">
        <w:rPr>
          <w:rFonts w:ascii="仿宋_GB2312" w:eastAsia="仿宋_GB2312" w:hint="eastAsia"/>
          <w:sz w:val="24"/>
          <w:szCs w:val="30"/>
        </w:rPr>
        <w:t>没有借读生有很大的关系，同时也说明我们的数学确实还要继续努力</w:t>
      </w:r>
      <w:r w:rsidR="0052632C">
        <w:rPr>
          <w:rFonts w:ascii="仿宋_GB2312" w:eastAsia="仿宋_GB2312" w:hint="eastAsia"/>
          <w:sz w:val="24"/>
          <w:szCs w:val="30"/>
        </w:rPr>
        <w:t>）</w:t>
      </w:r>
      <w:r w:rsidR="00CA15E2">
        <w:rPr>
          <w:rFonts w:ascii="仿宋_GB2312" w:eastAsia="仿宋_GB2312" w:hint="eastAsia"/>
          <w:sz w:val="24"/>
          <w:szCs w:val="30"/>
        </w:rPr>
        <w:t>；英语均分</w:t>
      </w:r>
      <w:r w:rsidR="00CA15E2" w:rsidRPr="00CA15E2">
        <w:rPr>
          <w:rFonts w:ascii="仿宋_GB2312" w:eastAsia="仿宋_GB2312" w:hint="eastAsia"/>
          <w:sz w:val="24"/>
          <w:szCs w:val="30"/>
        </w:rPr>
        <w:t>低于泰中、市一高、</w:t>
      </w:r>
      <w:r w:rsidR="00CA15E2">
        <w:rPr>
          <w:rFonts w:ascii="仿宋_GB2312" w:eastAsia="仿宋_GB2312" w:hint="eastAsia"/>
          <w:sz w:val="24"/>
          <w:szCs w:val="30"/>
        </w:rPr>
        <w:t>高于</w:t>
      </w:r>
      <w:r w:rsidR="00FF0648">
        <w:rPr>
          <w:rFonts w:ascii="仿宋_GB2312" w:eastAsia="仿宋_GB2312" w:hint="eastAsia"/>
          <w:sz w:val="24"/>
          <w:szCs w:val="30"/>
        </w:rPr>
        <w:t>黄中、</w:t>
      </w:r>
      <w:r w:rsidR="00CA15E2" w:rsidRPr="00CA15E2">
        <w:rPr>
          <w:rFonts w:ascii="仿宋_GB2312" w:eastAsia="仿宋_GB2312" w:hint="eastAsia"/>
          <w:sz w:val="24"/>
          <w:szCs w:val="30"/>
        </w:rPr>
        <w:t>市三高</w:t>
      </w:r>
      <w:r w:rsidR="00FF0648">
        <w:rPr>
          <w:rFonts w:ascii="仿宋_GB2312" w:eastAsia="仿宋_GB2312" w:hint="eastAsia"/>
          <w:sz w:val="24"/>
          <w:szCs w:val="30"/>
        </w:rPr>
        <w:t>，由此可见，此次英语学科对我们高一的总分成绩贡献度还是比较高的。</w:t>
      </w:r>
      <w:r w:rsidR="00CA15E2">
        <w:rPr>
          <w:rFonts w:ascii="仿宋_GB2312" w:eastAsia="仿宋_GB2312" w:hint="eastAsia"/>
          <w:sz w:val="24"/>
          <w:szCs w:val="30"/>
        </w:rPr>
        <w:t>；物理均分</w:t>
      </w:r>
      <w:r w:rsidR="00CA15E2" w:rsidRPr="00CA15E2">
        <w:rPr>
          <w:rFonts w:ascii="仿宋_GB2312" w:eastAsia="仿宋_GB2312" w:hint="eastAsia"/>
          <w:sz w:val="24"/>
          <w:szCs w:val="30"/>
        </w:rPr>
        <w:t>低于泰中、黄中、市一高、市三</w:t>
      </w:r>
      <w:r w:rsidR="00CA15E2">
        <w:rPr>
          <w:rFonts w:ascii="仿宋_GB2312" w:eastAsia="仿宋_GB2312" w:hint="eastAsia"/>
          <w:sz w:val="24"/>
          <w:szCs w:val="30"/>
        </w:rPr>
        <w:t>高；历史</w:t>
      </w:r>
      <w:r w:rsidR="00CA15E2" w:rsidRPr="00CA15E2">
        <w:rPr>
          <w:rFonts w:ascii="仿宋_GB2312" w:eastAsia="仿宋_GB2312" w:hint="eastAsia"/>
          <w:sz w:val="24"/>
          <w:szCs w:val="30"/>
        </w:rPr>
        <w:t>均分</w:t>
      </w:r>
      <w:r w:rsidR="00FF0648">
        <w:rPr>
          <w:rFonts w:ascii="仿宋_GB2312" w:eastAsia="仿宋_GB2312" w:hint="eastAsia"/>
          <w:sz w:val="24"/>
          <w:szCs w:val="30"/>
        </w:rPr>
        <w:t>仅</w:t>
      </w:r>
      <w:r w:rsidR="00CA15E2" w:rsidRPr="00CA15E2">
        <w:rPr>
          <w:rFonts w:ascii="仿宋_GB2312" w:eastAsia="仿宋_GB2312" w:hint="eastAsia"/>
          <w:sz w:val="24"/>
          <w:szCs w:val="30"/>
        </w:rPr>
        <w:t>低于泰中</w:t>
      </w:r>
      <w:r w:rsidR="00FF0648">
        <w:rPr>
          <w:rFonts w:ascii="仿宋_GB2312" w:eastAsia="仿宋_GB2312" w:hint="eastAsia"/>
          <w:sz w:val="24"/>
          <w:szCs w:val="30"/>
        </w:rPr>
        <w:t>，排列第2</w:t>
      </w:r>
      <w:r w:rsidR="006D716D">
        <w:rPr>
          <w:rFonts w:ascii="仿宋_GB2312" w:eastAsia="仿宋_GB2312" w:hint="eastAsia"/>
          <w:sz w:val="24"/>
          <w:szCs w:val="30"/>
        </w:rPr>
        <w:t>。</w:t>
      </w:r>
      <w:r w:rsidR="002513DC">
        <w:rPr>
          <w:rFonts w:ascii="仿宋_GB2312" w:eastAsia="仿宋_GB2312" w:hint="eastAsia"/>
          <w:sz w:val="24"/>
          <w:szCs w:val="30"/>
        </w:rPr>
        <w:t>泰兴市总参考人数为5072人，</w:t>
      </w:r>
      <w:r w:rsidR="006D716D">
        <w:rPr>
          <w:rFonts w:ascii="仿宋_GB2312" w:eastAsia="仿宋_GB2312" w:hint="eastAsia"/>
          <w:sz w:val="24"/>
          <w:szCs w:val="30"/>
        </w:rPr>
        <w:t>语文有效分</w:t>
      </w:r>
      <w:r w:rsidR="002513DC">
        <w:rPr>
          <w:rFonts w:ascii="仿宋_GB2312" w:eastAsia="仿宋_GB2312" w:hint="eastAsia"/>
          <w:sz w:val="24"/>
          <w:szCs w:val="30"/>
        </w:rPr>
        <w:t>为101.</w:t>
      </w:r>
      <w:r w:rsidR="002513DC">
        <w:rPr>
          <w:rFonts w:ascii="仿宋_GB2312" w:eastAsia="仿宋_GB2312"/>
          <w:sz w:val="24"/>
          <w:szCs w:val="30"/>
        </w:rPr>
        <w:t>5</w:t>
      </w:r>
      <w:r w:rsidR="002513DC">
        <w:rPr>
          <w:rFonts w:ascii="仿宋_GB2312" w:eastAsia="仿宋_GB2312" w:hint="eastAsia"/>
          <w:sz w:val="24"/>
          <w:szCs w:val="30"/>
        </w:rPr>
        <w:t>分，有效分以上人数为1781人，有效率为35.</w:t>
      </w:r>
      <w:r w:rsidR="002513DC">
        <w:rPr>
          <w:rFonts w:ascii="仿宋_GB2312" w:eastAsia="仿宋_GB2312"/>
          <w:sz w:val="24"/>
          <w:szCs w:val="30"/>
        </w:rPr>
        <w:t>11</w:t>
      </w:r>
      <w:r w:rsidR="002513DC">
        <w:rPr>
          <w:rFonts w:ascii="仿宋_GB2312" w:eastAsia="仿宋_GB2312" w:hint="eastAsia"/>
          <w:sz w:val="24"/>
          <w:szCs w:val="30"/>
        </w:rPr>
        <w:t>%；我们学校参考人数为708人，有效分以上人数为262人，有效率为37.</w:t>
      </w:r>
      <w:r w:rsidR="002513DC">
        <w:rPr>
          <w:rFonts w:ascii="仿宋_GB2312" w:eastAsia="仿宋_GB2312"/>
          <w:sz w:val="24"/>
          <w:szCs w:val="30"/>
        </w:rPr>
        <w:t>00</w:t>
      </w:r>
      <w:r w:rsidR="002513DC">
        <w:rPr>
          <w:rFonts w:ascii="仿宋_GB2312" w:eastAsia="仿宋_GB2312" w:hint="eastAsia"/>
          <w:sz w:val="24"/>
          <w:szCs w:val="30"/>
        </w:rPr>
        <w:t>%，略高于泰兴；</w:t>
      </w:r>
      <w:r w:rsidR="006D716D">
        <w:rPr>
          <w:rFonts w:ascii="仿宋_GB2312" w:eastAsia="仿宋_GB2312" w:hint="eastAsia"/>
          <w:sz w:val="24"/>
          <w:szCs w:val="30"/>
        </w:rPr>
        <w:t>数学有效分</w:t>
      </w:r>
      <w:r w:rsidR="002513DC">
        <w:rPr>
          <w:rFonts w:ascii="仿宋_GB2312" w:eastAsia="仿宋_GB2312" w:hint="eastAsia"/>
          <w:sz w:val="24"/>
          <w:szCs w:val="30"/>
        </w:rPr>
        <w:t>为121分，泰兴共1730人，有效率为34.</w:t>
      </w:r>
      <w:r w:rsidR="002513DC">
        <w:rPr>
          <w:rFonts w:ascii="仿宋_GB2312" w:eastAsia="仿宋_GB2312"/>
          <w:sz w:val="24"/>
          <w:szCs w:val="30"/>
        </w:rPr>
        <w:t>10</w:t>
      </w:r>
      <w:r w:rsidR="002513DC">
        <w:rPr>
          <w:rFonts w:ascii="仿宋_GB2312" w:eastAsia="仿宋_GB2312" w:hint="eastAsia"/>
          <w:sz w:val="24"/>
          <w:szCs w:val="30"/>
        </w:rPr>
        <w:t>%，我校共249人，有效率为35.</w:t>
      </w:r>
      <w:r w:rsidR="002513DC">
        <w:rPr>
          <w:rFonts w:ascii="仿宋_GB2312" w:eastAsia="仿宋_GB2312"/>
          <w:sz w:val="24"/>
          <w:szCs w:val="30"/>
        </w:rPr>
        <w:t>17</w:t>
      </w:r>
      <w:r w:rsidR="002513DC">
        <w:rPr>
          <w:rFonts w:ascii="仿宋_GB2312" w:eastAsia="仿宋_GB2312" w:hint="eastAsia"/>
          <w:sz w:val="24"/>
          <w:szCs w:val="30"/>
        </w:rPr>
        <w:t>%，略高于泰兴；英语有效分为84.</w:t>
      </w:r>
      <w:r w:rsidR="002513DC">
        <w:rPr>
          <w:rFonts w:ascii="仿宋_GB2312" w:eastAsia="仿宋_GB2312"/>
          <w:sz w:val="24"/>
          <w:szCs w:val="30"/>
        </w:rPr>
        <w:t>5</w:t>
      </w:r>
      <w:r w:rsidR="002513DC">
        <w:rPr>
          <w:rFonts w:ascii="仿宋_GB2312" w:eastAsia="仿宋_GB2312" w:hint="eastAsia"/>
          <w:sz w:val="24"/>
          <w:szCs w:val="30"/>
        </w:rPr>
        <w:t>分，泰兴共1687人，有效率为33.</w:t>
      </w:r>
      <w:r w:rsidR="002513DC">
        <w:rPr>
          <w:rFonts w:ascii="仿宋_GB2312" w:eastAsia="仿宋_GB2312"/>
          <w:sz w:val="24"/>
          <w:szCs w:val="30"/>
        </w:rPr>
        <w:t>26</w:t>
      </w:r>
      <w:r w:rsidR="002513DC">
        <w:rPr>
          <w:rFonts w:ascii="仿宋_GB2312" w:eastAsia="仿宋_GB2312" w:hint="eastAsia"/>
          <w:sz w:val="24"/>
          <w:szCs w:val="30"/>
        </w:rPr>
        <w:t>%，我校共3</w:t>
      </w:r>
      <w:r w:rsidR="002513DC">
        <w:rPr>
          <w:rFonts w:ascii="仿宋_GB2312" w:eastAsia="仿宋_GB2312"/>
          <w:sz w:val="24"/>
          <w:szCs w:val="30"/>
        </w:rPr>
        <w:t>5</w:t>
      </w:r>
      <w:r w:rsidR="002513DC">
        <w:rPr>
          <w:rFonts w:ascii="仿宋_GB2312" w:eastAsia="仿宋_GB2312" w:hint="eastAsia"/>
          <w:sz w:val="24"/>
          <w:szCs w:val="30"/>
        </w:rPr>
        <w:t>7人，有效率为50.</w:t>
      </w:r>
      <w:r w:rsidR="002513DC">
        <w:rPr>
          <w:rFonts w:ascii="仿宋_GB2312" w:eastAsia="仿宋_GB2312"/>
          <w:sz w:val="24"/>
          <w:szCs w:val="30"/>
        </w:rPr>
        <w:t>42</w:t>
      </w:r>
      <w:r w:rsidR="002513DC">
        <w:rPr>
          <w:rFonts w:ascii="仿宋_GB2312" w:eastAsia="仿宋_GB2312" w:hint="eastAsia"/>
          <w:sz w:val="24"/>
          <w:szCs w:val="30"/>
        </w:rPr>
        <w:t>%，远远高于泰兴。从有效分的角度看，英语对我们高一年级的贡献确实非常大。</w:t>
      </w:r>
      <w:r w:rsidR="006D716D" w:rsidRPr="006D716D">
        <w:rPr>
          <w:rFonts w:ascii="仿宋_GB2312" w:eastAsia="仿宋_GB2312" w:hint="eastAsia"/>
          <w:sz w:val="24"/>
          <w:szCs w:val="30"/>
        </w:rPr>
        <w:t>语数外学科我们要以泰兴市</w:t>
      </w:r>
      <w:r w:rsidR="00FF0648">
        <w:rPr>
          <w:rFonts w:ascii="仿宋_GB2312" w:eastAsia="仿宋_GB2312" w:hint="eastAsia"/>
          <w:sz w:val="24"/>
          <w:szCs w:val="30"/>
        </w:rPr>
        <w:t>市一高</w:t>
      </w:r>
      <w:r w:rsidR="006D716D" w:rsidRPr="006D716D">
        <w:rPr>
          <w:rFonts w:ascii="仿宋_GB2312" w:eastAsia="仿宋_GB2312" w:hint="eastAsia"/>
          <w:sz w:val="24"/>
          <w:szCs w:val="30"/>
        </w:rPr>
        <w:t>为目标，不断提高我们的教学质量，力争赶超他们，争取在本学期期中考试</w:t>
      </w:r>
      <w:r w:rsidR="006D716D">
        <w:rPr>
          <w:rFonts w:ascii="仿宋_GB2312" w:eastAsia="仿宋_GB2312" w:hint="eastAsia"/>
          <w:sz w:val="24"/>
          <w:szCs w:val="30"/>
        </w:rPr>
        <w:t>中</w:t>
      </w:r>
      <w:r w:rsidR="006D716D" w:rsidRPr="006D716D">
        <w:rPr>
          <w:rFonts w:ascii="仿宋_GB2312" w:eastAsia="仿宋_GB2312" w:hint="eastAsia"/>
          <w:sz w:val="24"/>
          <w:szCs w:val="30"/>
        </w:rPr>
        <w:t>达线人数</w:t>
      </w:r>
      <w:r w:rsidR="00FF0648">
        <w:rPr>
          <w:rFonts w:ascii="仿宋_GB2312" w:eastAsia="仿宋_GB2312" w:hint="eastAsia"/>
          <w:sz w:val="24"/>
          <w:szCs w:val="30"/>
        </w:rPr>
        <w:t>稳步提升</w:t>
      </w:r>
      <w:r w:rsidR="006D716D" w:rsidRPr="006D716D">
        <w:rPr>
          <w:rFonts w:ascii="仿宋_GB2312" w:eastAsia="仿宋_GB2312" w:hint="eastAsia"/>
          <w:sz w:val="24"/>
          <w:szCs w:val="30"/>
        </w:rPr>
        <w:t>。</w:t>
      </w:r>
    </w:p>
    <w:p w:rsidR="00063200" w:rsidRPr="009A586D" w:rsidRDefault="00332159" w:rsidP="00063200">
      <w:pPr>
        <w:pStyle w:val="a7"/>
        <w:ind w:firstLineChars="250" w:firstLine="527"/>
        <w:rPr>
          <w:rFonts w:ascii="宋体" w:hAnsi="宋体"/>
          <w:b/>
          <w:szCs w:val="21"/>
        </w:rPr>
      </w:pPr>
      <w:r w:rsidRPr="009A586D">
        <w:rPr>
          <w:rFonts w:ascii="宋体" w:hAnsi="宋体" w:hint="eastAsia"/>
          <w:b/>
          <w:szCs w:val="21"/>
        </w:rPr>
        <w:t>表四</w:t>
      </w:r>
      <w:r w:rsidR="00063200" w:rsidRPr="009A586D">
        <w:rPr>
          <w:rFonts w:ascii="宋体" w:hAnsi="宋体" w:hint="eastAsia"/>
          <w:b/>
          <w:szCs w:val="21"/>
        </w:rPr>
        <w:t xml:space="preserve">  </w:t>
      </w:r>
      <w:r w:rsidRPr="009A586D">
        <w:rPr>
          <w:rFonts w:ascii="宋体" w:hAnsi="宋体" w:hint="eastAsia"/>
          <w:b/>
          <w:szCs w:val="21"/>
        </w:rPr>
        <w:t>我校语文均分和有效分与</w:t>
      </w:r>
      <w:r w:rsidR="00063200" w:rsidRPr="009A586D">
        <w:rPr>
          <w:rFonts w:ascii="宋体" w:hAnsi="宋体" w:hint="eastAsia"/>
          <w:b/>
          <w:szCs w:val="21"/>
        </w:rPr>
        <w:t>统计</w:t>
      </w:r>
    </w:p>
    <w:tbl>
      <w:tblPr>
        <w:tblW w:w="5000" w:type="pct"/>
        <w:tblLayout w:type="fixed"/>
        <w:tblLook w:val="04A0" w:firstRow="1" w:lastRow="0" w:firstColumn="1" w:lastColumn="0" w:noHBand="0" w:noVBand="1"/>
      </w:tblPr>
      <w:tblGrid>
        <w:gridCol w:w="497"/>
        <w:gridCol w:w="1131"/>
        <w:gridCol w:w="555"/>
        <w:gridCol w:w="555"/>
        <w:gridCol w:w="556"/>
        <w:gridCol w:w="528"/>
        <w:gridCol w:w="556"/>
        <w:gridCol w:w="556"/>
        <w:gridCol w:w="556"/>
        <w:gridCol w:w="556"/>
        <w:gridCol w:w="556"/>
        <w:gridCol w:w="556"/>
        <w:gridCol w:w="435"/>
        <w:gridCol w:w="464"/>
        <w:gridCol w:w="465"/>
      </w:tblGrid>
      <w:tr w:rsidR="00400477" w:rsidRPr="00332159" w:rsidTr="00400477">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31A" w:rsidRPr="00332159" w:rsidRDefault="003C631A" w:rsidP="00332159">
            <w:pPr>
              <w:widowControl/>
              <w:jc w:val="center"/>
              <w:rPr>
                <w:rFonts w:ascii="Times New Roman" w:hAnsi="Times New Roman" w:cs="Times New Roman"/>
                <w:color w:val="000000"/>
                <w:sz w:val="20"/>
                <w:szCs w:val="20"/>
              </w:rPr>
            </w:pPr>
            <w:r w:rsidRPr="00332159">
              <w:rPr>
                <w:rFonts w:ascii="Tahoma" w:hAnsi="Tahoma" w:cs="Tahoma"/>
                <w:color w:val="000000"/>
                <w:sz w:val="20"/>
                <w:szCs w:val="20"/>
              </w:rPr>
              <w:t>班级</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Pr="00332159" w:rsidRDefault="003C631A" w:rsidP="00332159">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Pr="00332159" w:rsidRDefault="003C631A" w:rsidP="00332159">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2</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Pr="00332159" w:rsidRDefault="003C631A" w:rsidP="00332159">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3</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3C631A" w:rsidRPr="00332159" w:rsidRDefault="003C631A" w:rsidP="00332159">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Pr="00332159" w:rsidRDefault="003C631A" w:rsidP="00332159">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5</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Pr="00332159" w:rsidRDefault="003C631A" w:rsidP="00332159">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6</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Pr="00332159" w:rsidRDefault="003C631A" w:rsidP="00332159">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7</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Pr="00332159" w:rsidRDefault="003C631A" w:rsidP="00332159">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8</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Pr="00332159" w:rsidRDefault="003C631A" w:rsidP="00332159">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9</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Pr="00332159" w:rsidRDefault="003C631A" w:rsidP="00332159">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3C631A" w:rsidRPr="00332159" w:rsidRDefault="003C631A" w:rsidP="00332159">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11</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3C631A" w:rsidRPr="00332159" w:rsidRDefault="003C631A" w:rsidP="00332159">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12</w:t>
            </w:r>
          </w:p>
        </w:tc>
        <w:tc>
          <w:tcPr>
            <w:tcW w:w="273" w:type="pct"/>
            <w:tcBorders>
              <w:top w:val="single" w:sz="4" w:space="0" w:color="auto"/>
              <w:left w:val="nil"/>
              <w:bottom w:val="single" w:sz="4" w:space="0" w:color="auto"/>
              <w:right w:val="single" w:sz="4" w:space="0" w:color="auto"/>
            </w:tcBorders>
          </w:tcPr>
          <w:p w:rsidR="003C631A" w:rsidRPr="00332159" w:rsidRDefault="003C631A" w:rsidP="00332159">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13</w:t>
            </w:r>
          </w:p>
        </w:tc>
      </w:tr>
      <w:tr w:rsidR="003C631A" w:rsidRPr="00332159" w:rsidTr="00400477">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31A" w:rsidRPr="00332159" w:rsidRDefault="003C631A" w:rsidP="003C631A">
            <w:pPr>
              <w:widowControl/>
              <w:jc w:val="center"/>
              <w:rPr>
                <w:rFonts w:ascii="Times New Roman" w:hAnsi="Times New Roman" w:cs="Times New Roman"/>
                <w:color w:val="000000"/>
                <w:sz w:val="20"/>
                <w:szCs w:val="20"/>
              </w:rPr>
            </w:pPr>
            <w:r w:rsidRPr="00332159">
              <w:rPr>
                <w:rFonts w:ascii="Tahoma" w:hAnsi="Tahoma" w:cs="Tahoma"/>
                <w:color w:val="000000"/>
                <w:sz w:val="20"/>
                <w:szCs w:val="20"/>
              </w:rPr>
              <w:t>班主任</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31A" w:rsidRDefault="003C631A" w:rsidP="003C631A">
            <w:pPr>
              <w:widowControl/>
              <w:jc w:val="center"/>
              <w:rPr>
                <w:rFonts w:ascii="宋体" w:hAnsi="宋体" w:cs="Tahoma"/>
                <w:color w:val="000000"/>
                <w:sz w:val="20"/>
                <w:szCs w:val="20"/>
              </w:rPr>
            </w:pPr>
            <w:r>
              <w:rPr>
                <w:rFonts w:cs="Tahoma" w:hint="eastAsia"/>
                <w:color w:val="000000"/>
                <w:sz w:val="20"/>
                <w:szCs w:val="20"/>
              </w:rPr>
              <w:t>郝存娣</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张新华</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秦琴</w:t>
            </w:r>
          </w:p>
        </w:tc>
        <w:tc>
          <w:tcPr>
            <w:tcW w:w="310" w:type="pct"/>
            <w:tcBorders>
              <w:top w:val="single" w:sz="4" w:space="0" w:color="auto"/>
              <w:left w:val="nil"/>
              <w:bottom w:val="single" w:sz="4" w:space="0" w:color="auto"/>
              <w:right w:val="double" w:sz="6"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丁秀美</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朱敏</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范志敏</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刘玉林</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李圣强</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刘贤进</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雷道金</w:t>
            </w:r>
          </w:p>
        </w:tc>
        <w:tc>
          <w:tcPr>
            <w:tcW w:w="255" w:type="pct"/>
            <w:tcBorders>
              <w:top w:val="single" w:sz="4" w:space="0" w:color="auto"/>
              <w:left w:val="nil"/>
              <w:bottom w:val="single" w:sz="4" w:space="0" w:color="auto"/>
              <w:right w:val="double" w:sz="6"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张华兵</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高国圣</w:t>
            </w:r>
          </w:p>
        </w:tc>
        <w:tc>
          <w:tcPr>
            <w:tcW w:w="273" w:type="pct"/>
            <w:tcBorders>
              <w:top w:val="single" w:sz="4" w:space="0" w:color="auto"/>
              <w:left w:val="nil"/>
              <w:bottom w:val="single" w:sz="4" w:space="0" w:color="auto"/>
              <w:right w:val="single" w:sz="4" w:space="0" w:color="auto"/>
            </w:tcBorders>
            <w:shd w:val="clear" w:color="auto" w:fill="auto"/>
            <w:vAlign w:val="center"/>
          </w:tcPr>
          <w:p w:rsidR="003C631A" w:rsidRDefault="003C631A" w:rsidP="003C631A">
            <w:pPr>
              <w:jc w:val="center"/>
              <w:rPr>
                <w:rFonts w:cs="Tahoma"/>
                <w:color w:val="000000"/>
                <w:sz w:val="20"/>
                <w:szCs w:val="20"/>
              </w:rPr>
            </w:pPr>
            <w:r>
              <w:rPr>
                <w:rFonts w:cs="Tahoma" w:hint="eastAsia"/>
                <w:color w:val="000000"/>
                <w:sz w:val="20"/>
                <w:szCs w:val="20"/>
              </w:rPr>
              <w:t>姚留兵</w:t>
            </w:r>
          </w:p>
        </w:tc>
      </w:tr>
      <w:tr w:rsidR="003C631A" w:rsidRPr="00332159" w:rsidTr="00400477">
        <w:trPr>
          <w:trHeight w:val="300"/>
        </w:trPr>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3C631A" w:rsidRPr="00332159" w:rsidRDefault="003C631A" w:rsidP="009A586D">
            <w:pPr>
              <w:widowControl/>
              <w:jc w:val="center"/>
              <w:rPr>
                <w:rFonts w:ascii="Times New Roman" w:hAnsi="Times New Roman" w:cs="Times New Roman"/>
                <w:color w:val="000000"/>
                <w:sz w:val="20"/>
                <w:szCs w:val="20"/>
              </w:rPr>
            </w:pPr>
            <w:r w:rsidRPr="00332159">
              <w:rPr>
                <w:rFonts w:ascii="宋体" w:hAnsi="宋体" w:cs="Times New Roman" w:hint="eastAsia"/>
                <w:color w:val="000000"/>
                <w:sz w:val="20"/>
                <w:szCs w:val="20"/>
              </w:rPr>
              <w:t>语文</w:t>
            </w:r>
            <w:r w:rsidRPr="00332159">
              <w:rPr>
                <w:rFonts w:ascii="Times New Roman" w:hAnsi="Times New Roman" w:cs="Times New Roman"/>
                <w:color w:val="000000"/>
                <w:sz w:val="20"/>
                <w:szCs w:val="20"/>
              </w:rPr>
              <w:t xml:space="preserve">              </w:t>
            </w:r>
            <w:r w:rsidRPr="00332159">
              <w:rPr>
                <w:rFonts w:ascii="宋体" w:hAnsi="宋体" w:cs="Times New Roman" w:hint="eastAsia"/>
                <w:color w:val="000000"/>
                <w:sz w:val="20"/>
                <w:szCs w:val="20"/>
              </w:rPr>
              <w:t>（有效分</w:t>
            </w:r>
            <w:r w:rsidRPr="00332159">
              <w:rPr>
                <w:rFonts w:ascii="Times New Roman" w:hAnsi="Times New Roman" w:cs="Times New Roman"/>
                <w:color w:val="000000"/>
                <w:sz w:val="20"/>
                <w:szCs w:val="20"/>
              </w:rPr>
              <w:t>10</w:t>
            </w:r>
            <w:r w:rsidR="009A586D">
              <w:rPr>
                <w:rFonts w:ascii="Times New Roman" w:hAnsi="Times New Roman" w:cs="Times New Roman"/>
                <w:color w:val="000000"/>
                <w:sz w:val="20"/>
                <w:szCs w:val="20"/>
              </w:rPr>
              <w:t>1.5</w:t>
            </w:r>
            <w:r w:rsidR="009A586D">
              <w:rPr>
                <w:rFonts w:ascii="Times New Roman" w:hAnsi="Times New Roman" w:cs="Times New Roman"/>
                <w:color w:val="000000"/>
                <w:sz w:val="20"/>
                <w:szCs w:val="20"/>
              </w:rPr>
              <w:t>分</w:t>
            </w:r>
            <w:r w:rsidRPr="00332159">
              <w:rPr>
                <w:rFonts w:ascii="宋体" w:hAnsi="宋体" w:cs="Times New Roman" w:hint="eastAsia"/>
                <w:color w:val="000000"/>
                <w:sz w:val="20"/>
                <w:szCs w:val="20"/>
              </w:rPr>
              <w:t>）</w:t>
            </w:r>
          </w:p>
        </w:tc>
        <w:tc>
          <w:tcPr>
            <w:tcW w:w="664" w:type="pct"/>
            <w:tcBorders>
              <w:top w:val="nil"/>
              <w:left w:val="nil"/>
              <w:bottom w:val="single" w:sz="4" w:space="0" w:color="auto"/>
              <w:right w:val="single" w:sz="4" w:space="0" w:color="auto"/>
            </w:tcBorders>
            <w:shd w:val="clear" w:color="auto" w:fill="auto"/>
            <w:noWrap/>
            <w:vAlign w:val="center"/>
            <w:hideMark/>
          </w:tcPr>
          <w:p w:rsidR="003C631A" w:rsidRPr="00332159" w:rsidRDefault="003C631A" w:rsidP="003C631A">
            <w:pPr>
              <w:widowControl/>
              <w:jc w:val="center"/>
              <w:rPr>
                <w:rFonts w:ascii="Times New Roman" w:hAnsi="Times New Roman" w:cs="Times New Roman"/>
                <w:color w:val="000000"/>
                <w:sz w:val="20"/>
                <w:szCs w:val="20"/>
              </w:rPr>
            </w:pPr>
            <w:r w:rsidRPr="00332159">
              <w:rPr>
                <w:rFonts w:ascii="Tahoma" w:hAnsi="Tahoma" w:cs="Tahoma"/>
                <w:color w:val="000000"/>
                <w:sz w:val="20"/>
                <w:szCs w:val="20"/>
              </w:rPr>
              <w:t>任课老师</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31A" w:rsidRDefault="003C631A" w:rsidP="003C631A">
            <w:pPr>
              <w:widowControl/>
              <w:jc w:val="center"/>
              <w:rPr>
                <w:rFonts w:ascii="宋体" w:hAnsi="宋体" w:cs="Tahoma"/>
                <w:color w:val="000000"/>
                <w:sz w:val="20"/>
                <w:szCs w:val="20"/>
              </w:rPr>
            </w:pPr>
            <w:r>
              <w:rPr>
                <w:rFonts w:cs="Tahoma" w:hint="eastAsia"/>
                <w:color w:val="000000"/>
                <w:sz w:val="20"/>
                <w:szCs w:val="20"/>
              </w:rPr>
              <w:t>刘陈</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吴海燕</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魏巍</w:t>
            </w:r>
          </w:p>
        </w:tc>
        <w:tc>
          <w:tcPr>
            <w:tcW w:w="310" w:type="pct"/>
            <w:tcBorders>
              <w:top w:val="single" w:sz="4" w:space="0" w:color="auto"/>
              <w:left w:val="nil"/>
              <w:bottom w:val="single" w:sz="4" w:space="0" w:color="auto"/>
              <w:right w:val="double" w:sz="6"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梅少林</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羊琴</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刘陈</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吴海燕</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羊琴</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梅少林</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王晶静</w:t>
            </w:r>
          </w:p>
        </w:tc>
        <w:tc>
          <w:tcPr>
            <w:tcW w:w="255" w:type="pct"/>
            <w:tcBorders>
              <w:top w:val="single" w:sz="4" w:space="0" w:color="auto"/>
              <w:left w:val="nil"/>
              <w:bottom w:val="single" w:sz="4" w:space="0" w:color="auto"/>
              <w:right w:val="double" w:sz="6"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张华兵</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3C631A" w:rsidRDefault="003C631A" w:rsidP="003C631A">
            <w:pPr>
              <w:jc w:val="center"/>
              <w:rPr>
                <w:rFonts w:cs="Tahoma"/>
                <w:color w:val="000000"/>
                <w:sz w:val="20"/>
                <w:szCs w:val="20"/>
              </w:rPr>
            </w:pPr>
            <w:r>
              <w:rPr>
                <w:rFonts w:cs="Tahoma" w:hint="eastAsia"/>
                <w:color w:val="000000"/>
                <w:sz w:val="20"/>
                <w:szCs w:val="20"/>
              </w:rPr>
              <w:t>张华兵</w:t>
            </w:r>
          </w:p>
        </w:tc>
        <w:tc>
          <w:tcPr>
            <w:tcW w:w="273" w:type="pct"/>
            <w:tcBorders>
              <w:top w:val="single" w:sz="4" w:space="0" w:color="auto"/>
              <w:left w:val="nil"/>
              <w:bottom w:val="single" w:sz="4" w:space="0" w:color="auto"/>
              <w:right w:val="single" w:sz="4" w:space="0" w:color="auto"/>
            </w:tcBorders>
            <w:shd w:val="clear" w:color="auto" w:fill="auto"/>
            <w:vAlign w:val="center"/>
          </w:tcPr>
          <w:p w:rsidR="003C631A" w:rsidRDefault="003C631A" w:rsidP="003C631A">
            <w:pPr>
              <w:jc w:val="center"/>
              <w:rPr>
                <w:rFonts w:cs="Tahoma"/>
                <w:color w:val="000000"/>
                <w:sz w:val="20"/>
                <w:szCs w:val="20"/>
              </w:rPr>
            </w:pPr>
            <w:r>
              <w:rPr>
                <w:rFonts w:cs="Tahoma" w:hint="eastAsia"/>
                <w:color w:val="000000"/>
                <w:sz w:val="20"/>
                <w:szCs w:val="20"/>
              </w:rPr>
              <w:t>魏巍</w:t>
            </w:r>
          </w:p>
        </w:tc>
      </w:tr>
      <w:tr w:rsidR="00400477" w:rsidRPr="00332159" w:rsidTr="00400477">
        <w:trPr>
          <w:trHeight w:val="300"/>
        </w:trPr>
        <w:tc>
          <w:tcPr>
            <w:tcW w:w="292" w:type="pct"/>
            <w:vMerge/>
            <w:tcBorders>
              <w:top w:val="nil"/>
              <w:left w:val="single" w:sz="4" w:space="0" w:color="auto"/>
              <w:bottom w:val="single" w:sz="4" w:space="0" w:color="000000"/>
              <w:right w:val="single" w:sz="4" w:space="0" w:color="auto"/>
            </w:tcBorders>
            <w:vAlign w:val="center"/>
            <w:hideMark/>
          </w:tcPr>
          <w:p w:rsidR="00400477" w:rsidRPr="00332159" w:rsidRDefault="00400477" w:rsidP="00400477">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477" w:rsidRDefault="00400477" w:rsidP="00400477">
            <w:pPr>
              <w:widowControl/>
              <w:jc w:val="center"/>
              <w:rPr>
                <w:rFonts w:ascii="Times New Roman" w:hAnsi="Times New Roman" w:cs="Times New Roman"/>
                <w:color w:val="000000"/>
                <w:sz w:val="20"/>
                <w:szCs w:val="20"/>
              </w:rPr>
            </w:pPr>
            <w:r>
              <w:rPr>
                <w:rFonts w:ascii="Tahoma" w:hAnsi="Tahoma" w:cs="Tahoma"/>
                <w:color w:val="000000"/>
                <w:sz w:val="20"/>
                <w:szCs w:val="20"/>
              </w:rPr>
              <w:t>良好</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sz w:val="18"/>
                <w:szCs w:val="18"/>
              </w:rPr>
            </w:pPr>
            <w:r>
              <w:rPr>
                <w:rFonts w:ascii="Times New Roman" w:hAnsi="Times New Roman" w:cs="Times New Roman"/>
                <w:sz w:val="18"/>
                <w:szCs w:val="18"/>
              </w:rPr>
              <w:t>0</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sz w:val="18"/>
                <w:szCs w:val="18"/>
              </w:rPr>
            </w:pPr>
            <w:r>
              <w:rPr>
                <w:rFonts w:ascii="Times New Roman" w:hAnsi="Times New Roman" w:cs="Times New Roman"/>
                <w:sz w:val="18"/>
                <w:szCs w:val="18"/>
              </w:rPr>
              <w:t>0</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sz w:val="18"/>
                <w:szCs w:val="18"/>
              </w:rPr>
            </w:pPr>
            <w:r>
              <w:rPr>
                <w:rFonts w:ascii="Times New Roman" w:hAnsi="Times New Roman" w:cs="Times New Roman"/>
                <w:sz w:val="18"/>
                <w:szCs w:val="18"/>
              </w:rPr>
              <w:t>0</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sz w:val="18"/>
                <w:szCs w:val="18"/>
              </w:rPr>
            </w:pPr>
            <w:r>
              <w:rPr>
                <w:rFonts w:ascii="Times New Roman" w:hAnsi="Times New Roman" w:cs="Times New Roman"/>
                <w:sz w:val="18"/>
                <w:szCs w:val="18"/>
              </w:rPr>
              <w:t>0</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273" w:type="pct"/>
            <w:tcBorders>
              <w:top w:val="single" w:sz="4" w:space="0" w:color="auto"/>
              <w:left w:val="nil"/>
              <w:bottom w:val="single" w:sz="4" w:space="0" w:color="auto"/>
              <w:right w:val="single" w:sz="4" w:space="0" w:color="auto"/>
            </w:tcBorders>
            <w:shd w:val="clear" w:color="auto" w:fill="auto"/>
            <w:vAlign w:val="center"/>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400477" w:rsidRPr="00332159" w:rsidTr="00400477">
        <w:trPr>
          <w:trHeight w:val="300"/>
        </w:trPr>
        <w:tc>
          <w:tcPr>
            <w:tcW w:w="292" w:type="pct"/>
            <w:vMerge/>
            <w:tcBorders>
              <w:top w:val="nil"/>
              <w:left w:val="single" w:sz="4" w:space="0" w:color="auto"/>
              <w:bottom w:val="single" w:sz="4" w:space="0" w:color="000000"/>
              <w:right w:val="single" w:sz="4" w:space="0" w:color="auto"/>
            </w:tcBorders>
            <w:vAlign w:val="center"/>
            <w:hideMark/>
          </w:tcPr>
          <w:p w:rsidR="00400477" w:rsidRPr="00332159" w:rsidRDefault="00400477" w:rsidP="00400477">
            <w:pPr>
              <w:widowControl/>
              <w:jc w:val="left"/>
              <w:rPr>
                <w:rFonts w:ascii="Times New Roman" w:hAnsi="Times New Roman" w:cs="Times New Roman"/>
                <w:color w:val="000000"/>
                <w:sz w:val="20"/>
                <w:szCs w:val="20"/>
              </w:rPr>
            </w:pPr>
          </w:p>
        </w:tc>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20"/>
                <w:szCs w:val="20"/>
              </w:rPr>
            </w:pPr>
            <w:r>
              <w:rPr>
                <w:rFonts w:ascii="Tahoma" w:hAnsi="Tahoma" w:cs="Tahoma"/>
                <w:color w:val="000000"/>
                <w:sz w:val="20"/>
                <w:szCs w:val="20"/>
              </w:rPr>
              <w:t>及格</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46</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48</w:t>
            </w:r>
          </w:p>
        </w:tc>
        <w:tc>
          <w:tcPr>
            <w:tcW w:w="310"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48</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35</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sz w:val="18"/>
                <w:szCs w:val="18"/>
              </w:rPr>
            </w:pPr>
            <w:r>
              <w:rPr>
                <w:rFonts w:ascii="Times New Roman" w:hAnsi="Times New Roman" w:cs="Times New Roman"/>
                <w:sz w:val="18"/>
                <w:szCs w:val="18"/>
              </w:rPr>
              <w:t>43</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sz w:val="18"/>
                <w:szCs w:val="18"/>
              </w:rPr>
            </w:pPr>
            <w:r>
              <w:rPr>
                <w:rFonts w:ascii="Times New Roman" w:hAnsi="Times New Roman" w:cs="Times New Roman"/>
                <w:sz w:val="18"/>
                <w:szCs w:val="18"/>
              </w:rPr>
              <w:t>34</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sz w:val="18"/>
                <w:szCs w:val="18"/>
              </w:rPr>
            </w:pPr>
            <w:r>
              <w:rPr>
                <w:rFonts w:ascii="Times New Roman" w:hAnsi="Times New Roman" w:cs="Times New Roman"/>
                <w:sz w:val="18"/>
                <w:szCs w:val="18"/>
              </w:rPr>
              <w:t>34</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sz w:val="18"/>
                <w:szCs w:val="18"/>
              </w:rPr>
            </w:pPr>
            <w:r>
              <w:rPr>
                <w:rFonts w:ascii="Times New Roman" w:hAnsi="Times New Roman" w:cs="Times New Roman"/>
                <w:sz w:val="18"/>
                <w:szCs w:val="18"/>
              </w:rPr>
              <w:t>39</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37</w:t>
            </w:r>
          </w:p>
        </w:tc>
        <w:tc>
          <w:tcPr>
            <w:tcW w:w="255"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c>
          <w:tcPr>
            <w:tcW w:w="272"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43</w:t>
            </w:r>
          </w:p>
        </w:tc>
        <w:tc>
          <w:tcPr>
            <w:tcW w:w="273" w:type="pct"/>
            <w:tcBorders>
              <w:top w:val="nil"/>
              <w:left w:val="nil"/>
              <w:bottom w:val="single" w:sz="4" w:space="0" w:color="auto"/>
              <w:right w:val="single" w:sz="4" w:space="0" w:color="auto"/>
            </w:tcBorders>
            <w:shd w:val="clear" w:color="auto" w:fill="auto"/>
            <w:vAlign w:val="center"/>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44</w:t>
            </w:r>
          </w:p>
        </w:tc>
      </w:tr>
      <w:tr w:rsidR="00400477" w:rsidRPr="00332159" w:rsidTr="00400477">
        <w:trPr>
          <w:trHeight w:val="300"/>
        </w:trPr>
        <w:tc>
          <w:tcPr>
            <w:tcW w:w="292" w:type="pct"/>
            <w:vMerge/>
            <w:tcBorders>
              <w:top w:val="nil"/>
              <w:left w:val="single" w:sz="4" w:space="0" w:color="auto"/>
              <w:bottom w:val="single" w:sz="4" w:space="0" w:color="000000"/>
              <w:right w:val="single" w:sz="4" w:space="0" w:color="auto"/>
            </w:tcBorders>
            <w:vAlign w:val="center"/>
            <w:hideMark/>
          </w:tcPr>
          <w:p w:rsidR="00400477" w:rsidRPr="00332159" w:rsidRDefault="00400477" w:rsidP="00400477">
            <w:pPr>
              <w:widowControl/>
              <w:jc w:val="left"/>
              <w:rPr>
                <w:rFonts w:ascii="Times New Roman" w:hAnsi="Times New Roman" w:cs="Times New Roman"/>
                <w:color w:val="000000"/>
                <w:sz w:val="20"/>
                <w:szCs w:val="20"/>
              </w:rPr>
            </w:pPr>
          </w:p>
        </w:tc>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20"/>
                <w:szCs w:val="20"/>
              </w:rPr>
            </w:pPr>
            <w:r>
              <w:rPr>
                <w:rFonts w:ascii="Tahoma" w:hAnsi="Tahoma" w:cs="Tahoma"/>
                <w:color w:val="000000"/>
                <w:sz w:val="20"/>
                <w:szCs w:val="20"/>
              </w:rPr>
              <w:t>不及格</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310"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sz w:val="18"/>
                <w:szCs w:val="18"/>
              </w:rPr>
            </w:pPr>
            <w:r>
              <w:rPr>
                <w:rFonts w:ascii="Times New Roman" w:hAnsi="Times New Roman" w:cs="Times New Roman"/>
                <w:sz w:val="18"/>
                <w:szCs w:val="18"/>
              </w:rPr>
              <w:t>10</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sz w:val="18"/>
                <w:szCs w:val="18"/>
              </w:rPr>
            </w:pPr>
            <w:r>
              <w:rPr>
                <w:rFonts w:ascii="Times New Roman" w:hAnsi="Times New Roman" w:cs="Times New Roman"/>
                <w:sz w:val="18"/>
                <w:szCs w:val="18"/>
              </w:rPr>
              <w:t>18</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sz w:val="18"/>
                <w:szCs w:val="18"/>
              </w:rPr>
            </w:pPr>
            <w:r>
              <w:rPr>
                <w:rFonts w:ascii="Times New Roman" w:hAnsi="Times New Roman" w:cs="Times New Roman"/>
                <w:sz w:val="18"/>
                <w:szCs w:val="18"/>
              </w:rPr>
              <w:t>19</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sz w:val="18"/>
                <w:szCs w:val="18"/>
              </w:rPr>
            </w:pPr>
            <w:r>
              <w:rPr>
                <w:rFonts w:ascii="Times New Roman" w:hAnsi="Times New Roman" w:cs="Times New Roman"/>
                <w:sz w:val="18"/>
                <w:szCs w:val="18"/>
              </w:rPr>
              <w:t>13</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255"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272"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273" w:type="pct"/>
            <w:tcBorders>
              <w:top w:val="nil"/>
              <w:left w:val="nil"/>
              <w:bottom w:val="single" w:sz="4" w:space="0" w:color="auto"/>
              <w:right w:val="single" w:sz="4" w:space="0" w:color="auto"/>
            </w:tcBorders>
            <w:shd w:val="clear" w:color="auto" w:fill="auto"/>
            <w:vAlign w:val="center"/>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r>
      <w:tr w:rsidR="00400477" w:rsidRPr="00332159" w:rsidTr="00400477">
        <w:trPr>
          <w:trHeight w:val="300"/>
        </w:trPr>
        <w:tc>
          <w:tcPr>
            <w:tcW w:w="292" w:type="pct"/>
            <w:vMerge/>
            <w:tcBorders>
              <w:top w:val="nil"/>
              <w:left w:val="single" w:sz="4" w:space="0" w:color="auto"/>
              <w:bottom w:val="single" w:sz="4" w:space="0" w:color="000000"/>
              <w:right w:val="single" w:sz="4" w:space="0" w:color="auto"/>
            </w:tcBorders>
            <w:vAlign w:val="center"/>
            <w:hideMark/>
          </w:tcPr>
          <w:p w:rsidR="00400477" w:rsidRPr="00332159" w:rsidRDefault="00400477" w:rsidP="00400477">
            <w:pPr>
              <w:widowControl/>
              <w:jc w:val="left"/>
              <w:rPr>
                <w:rFonts w:ascii="Times New Roman" w:hAnsi="Times New Roman" w:cs="Times New Roman"/>
                <w:color w:val="000000"/>
                <w:sz w:val="20"/>
                <w:szCs w:val="20"/>
              </w:rPr>
            </w:pPr>
          </w:p>
        </w:tc>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20"/>
                <w:szCs w:val="20"/>
              </w:rPr>
            </w:pPr>
            <w:r>
              <w:rPr>
                <w:rFonts w:ascii="Tahoma" w:hAnsi="Tahoma" w:cs="Tahoma"/>
                <w:color w:val="000000"/>
                <w:sz w:val="20"/>
                <w:szCs w:val="20"/>
              </w:rPr>
              <w:t>班级均分</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101.25 </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99.42 </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100.78 </w:t>
            </w:r>
          </w:p>
        </w:tc>
        <w:tc>
          <w:tcPr>
            <w:tcW w:w="310"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100.79 </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98.56 </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sz w:val="18"/>
                <w:szCs w:val="18"/>
              </w:rPr>
            </w:pPr>
            <w:r>
              <w:rPr>
                <w:rFonts w:ascii="Times New Roman" w:hAnsi="Times New Roman" w:cs="Times New Roman"/>
                <w:sz w:val="18"/>
                <w:szCs w:val="18"/>
              </w:rPr>
              <w:t xml:space="preserve">99.42 </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sz w:val="18"/>
                <w:szCs w:val="18"/>
              </w:rPr>
            </w:pPr>
            <w:r>
              <w:rPr>
                <w:rFonts w:ascii="Times New Roman" w:hAnsi="Times New Roman" w:cs="Times New Roman"/>
                <w:sz w:val="18"/>
                <w:szCs w:val="18"/>
              </w:rPr>
              <w:t xml:space="preserve">98.00 </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sz w:val="18"/>
                <w:szCs w:val="18"/>
              </w:rPr>
            </w:pPr>
            <w:r>
              <w:rPr>
                <w:rFonts w:ascii="Times New Roman" w:hAnsi="Times New Roman" w:cs="Times New Roman"/>
                <w:sz w:val="18"/>
                <w:szCs w:val="18"/>
              </w:rPr>
              <w:t xml:space="preserve">97.39 </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sz w:val="18"/>
                <w:szCs w:val="18"/>
              </w:rPr>
            </w:pPr>
            <w:r>
              <w:rPr>
                <w:rFonts w:ascii="Times New Roman" w:hAnsi="Times New Roman" w:cs="Times New Roman"/>
                <w:sz w:val="18"/>
                <w:szCs w:val="18"/>
              </w:rPr>
              <w:t xml:space="preserve">98.34 </w:t>
            </w:r>
          </w:p>
        </w:tc>
        <w:tc>
          <w:tcPr>
            <w:tcW w:w="326"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96.82 </w:t>
            </w:r>
          </w:p>
        </w:tc>
        <w:tc>
          <w:tcPr>
            <w:tcW w:w="255"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98.62 </w:t>
            </w:r>
          </w:p>
        </w:tc>
        <w:tc>
          <w:tcPr>
            <w:tcW w:w="272" w:type="pct"/>
            <w:tcBorders>
              <w:top w:val="nil"/>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101.07 </w:t>
            </w:r>
          </w:p>
        </w:tc>
        <w:tc>
          <w:tcPr>
            <w:tcW w:w="273" w:type="pct"/>
            <w:tcBorders>
              <w:top w:val="nil"/>
              <w:left w:val="nil"/>
              <w:bottom w:val="single" w:sz="4" w:space="0" w:color="auto"/>
              <w:right w:val="single" w:sz="4" w:space="0" w:color="auto"/>
            </w:tcBorders>
            <w:shd w:val="clear" w:color="auto" w:fill="auto"/>
            <w:vAlign w:val="center"/>
          </w:tcPr>
          <w:p w:rsidR="00400477" w:rsidRDefault="00400477" w:rsidP="00400477">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100.13 </w:t>
            </w:r>
          </w:p>
        </w:tc>
      </w:tr>
      <w:tr w:rsidR="00400477" w:rsidRPr="00332159" w:rsidTr="00400477">
        <w:trPr>
          <w:trHeight w:val="300"/>
        </w:trPr>
        <w:tc>
          <w:tcPr>
            <w:tcW w:w="292" w:type="pct"/>
            <w:vMerge/>
            <w:tcBorders>
              <w:top w:val="nil"/>
              <w:left w:val="single" w:sz="4" w:space="0" w:color="auto"/>
              <w:bottom w:val="single" w:sz="4" w:space="0" w:color="000000"/>
              <w:right w:val="single" w:sz="4" w:space="0" w:color="auto"/>
            </w:tcBorders>
            <w:vAlign w:val="center"/>
            <w:hideMark/>
          </w:tcPr>
          <w:p w:rsidR="00400477" w:rsidRPr="00332159" w:rsidRDefault="00400477" w:rsidP="00332159">
            <w:pPr>
              <w:widowControl/>
              <w:jc w:val="left"/>
              <w:rPr>
                <w:rFonts w:ascii="Times New Roman" w:hAnsi="Times New Roman" w:cs="Times New Roman"/>
                <w:color w:val="000000"/>
                <w:sz w:val="20"/>
                <w:szCs w:val="20"/>
              </w:rPr>
            </w:pPr>
          </w:p>
        </w:tc>
        <w:tc>
          <w:tcPr>
            <w:tcW w:w="664" w:type="pct"/>
            <w:tcBorders>
              <w:top w:val="nil"/>
              <w:left w:val="nil"/>
              <w:bottom w:val="single" w:sz="4" w:space="0" w:color="auto"/>
              <w:right w:val="single" w:sz="4" w:space="0" w:color="auto"/>
            </w:tcBorders>
            <w:shd w:val="clear" w:color="auto" w:fill="auto"/>
            <w:noWrap/>
            <w:vAlign w:val="center"/>
            <w:hideMark/>
          </w:tcPr>
          <w:p w:rsidR="00400477" w:rsidRPr="00332159" w:rsidRDefault="00400477" w:rsidP="00332159">
            <w:pPr>
              <w:widowControl/>
              <w:jc w:val="center"/>
              <w:rPr>
                <w:rFonts w:ascii="宋体" w:hAnsi="宋体" w:cs="Tahoma"/>
                <w:color w:val="000000"/>
                <w:sz w:val="20"/>
                <w:szCs w:val="20"/>
              </w:rPr>
            </w:pPr>
            <w:r>
              <w:rPr>
                <w:rFonts w:ascii="宋体" w:hAnsi="宋体" w:cs="Tahoma" w:hint="eastAsia"/>
                <w:color w:val="000000"/>
                <w:sz w:val="20"/>
                <w:szCs w:val="20"/>
              </w:rPr>
              <w:t>年级均分</w:t>
            </w:r>
          </w:p>
        </w:tc>
        <w:tc>
          <w:tcPr>
            <w:tcW w:w="4045" w:type="pct"/>
            <w:gridSpan w:val="13"/>
            <w:tcBorders>
              <w:top w:val="nil"/>
              <w:left w:val="nil"/>
              <w:bottom w:val="single" w:sz="4" w:space="0" w:color="auto"/>
              <w:right w:val="single" w:sz="4" w:space="0" w:color="auto"/>
            </w:tcBorders>
            <w:shd w:val="clear" w:color="auto" w:fill="auto"/>
            <w:noWrap/>
            <w:vAlign w:val="center"/>
          </w:tcPr>
          <w:p w:rsidR="00400477" w:rsidRPr="00332159" w:rsidRDefault="00400477" w:rsidP="00332159">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99.32</w:t>
            </w:r>
          </w:p>
        </w:tc>
      </w:tr>
      <w:tr w:rsidR="00400477" w:rsidRPr="00332159" w:rsidTr="00400477">
        <w:trPr>
          <w:trHeight w:val="300"/>
        </w:trPr>
        <w:tc>
          <w:tcPr>
            <w:tcW w:w="292" w:type="pct"/>
            <w:vMerge/>
            <w:tcBorders>
              <w:top w:val="nil"/>
              <w:left w:val="single" w:sz="4" w:space="0" w:color="auto"/>
              <w:bottom w:val="single" w:sz="4" w:space="0" w:color="000000"/>
              <w:right w:val="single" w:sz="4" w:space="0" w:color="auto"/>
            </w:tcBorders>
            <w:vAlign w:val="center"/>
          </w:tcPr>
          <w:p w:rsidR="00400477" w:rsidRPr="00332159" w:rsidRDefault="00400477" w:rsidP="00400477">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0477" w:rsidRDefault="00400477" w:rsidP="00400477">
            <w:pPr>
              <w:widowControl/>
              <w:jc w:val="center"/>
              <w:rPr>
                <w:rFonts w:cs="Tahoma"/>
                <w:color w:val="000000"/>
                <w:sz w:val="20"/>
                <w:szCs w:val="20"/>
              </w:rPr>
            </w:pPr>
            <w:r>
              <w:rPr>
                <w:rFonts w:cs="Tahoma" w:hint="eastAsia"/>
                <w:color w:val="000000"/>
                <w:sz w:val="20"/>
                <w:szCs w:val="20"/>
              </w:rPr>
              <w:t>黄桥中学均分</w:t>
            </w:r>
          </w:p>
        </w:tc>
        <w:tc>
          <w:tcPr>
            <w:tcW w:w="4045" w:type="pct"/>
            <w:gridSpan w:val="13"/>
            <w:tcBorders>
              <w:top w:val="single" w:sz="4" w:space="0" w:color="auto"/>
              <w:left w:val="nil"/>
              <w:bottom w:val="single" w:sz="4" w:space="0" w:color="auto"/>
              <w:right w:val="single" w:sz="4" w:space="0" w:color="auto"/>
            </w:tcBorders>
            <w:shd w:val="clear" w:color="auto" w:fill="auto"/>
            <w:noWrap/>
            <w:vAlign w:val="center"/>
          </w:tcPr>
          <w:p w:rsidR="00400477" w:rsidRDefault="00400477" w:rsidP="00400477">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100.2</w:t>
            </w:r>
          </w:p>
        </w:tc>
      </w:tr>
      <w:tr w:rsidR="00400477" w:rsidRPr="00332159" w:rsidTr="00400477">
        <w:trPr>
          <w:trHeight w:val="300"/>
        </w:trPr>
        <w:tc>
          <w:tcPr>
            <w:tcW w:w="292" w:type="pct"/>
            <w:vMerge/>
            <w:tcBorders>
              <w:top w:val="nil"/>
              <w:left w:val="single" w:sz="4" w:space="0" w:color="auto"/>
              <w:bottom w:val="single" w:sz="4" w:space="0" w:color="000000"/>
              <w:right w:val="single" w:sz="4" w:space="0" w:color="auto"/>
            </w:tcBorders>
            <w:vAlign w:val="center"/>
          </w:tcPr>
          <w:p w:rsidR="00400477" w:rsidRPr="00332159" w:rsidRDefault="00400477" w:rsidP="00400477">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0477" w:rsidRDefault="00400477" w:rsidP="00400477">
            <w:pPr>
              <w:widowControl/>
              <w:jc w:val="center"/>
              <w:rPr>
                <w:rFonts w:cs="Tahoma"/>
                <w:color w:val="000000"/>
                <w:sz w:val="20"/>
                <w:szCs w:val="20"/>
              </w:rPr>
            </w:pPr>
            <w:r>
              <w:rPr>
                <w:rFonts w:cs="Tahoma" w:hint="eastAsia"/>
                <w:color w:val="000000"/>
                <w:sz w:val="20"/>
                <w:szCs w:val="20"/>
              </w:rPr>
              <w:t>市一高均分</w:t>
            </w:r>
          </w:p>
        </w:tc>
        <w:tc>
          <w:tcPr>
            <w:tcW w:w="4045" w:type="pct"/>
            <w:gridSpan w:val="13"/>
            <w:tcBorders>
              <w:top w:val="single" w:sz="4" w:space="0" w:color="auto"/>
              <w:left w:val="nil"/>
              <w:bottom w:val="single" w:sz="4" w:space="0" w:color="auto"/>
              <w:right w:val="single" w:sz="4" w:space="0" w:color="auto"/>
            </w:tcBorders>
            <w:shd w:val="clear" w:color="auto" w:fill="auto"/>
            <w:noWrap/>
            <w:vAlign w:val="center"/>
          </w:tcPr>
          <w:p w:rsidR="00400477" w:rsidRDefault="00400477" w:rsidP="00400477">
            <w:pPr>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100.5</w:t>
            </w:r>
          </w:p>
        </w:tc>
      </w:tr>
      <w:tr w:rsidR="00400477" w:rsidRPr="00332159" w:rsidTr="00400477">
        <w:trPr>
          <w:trHeight w:val="300"/>
        </w:trPr>
        <w:tc>
          <w:tcPr>
            <w:tcW w:w="292" w:type="pct"/>
            <w:vMerge/>
            <w:tcBorders>
              <w:top w:val="nil"/>
              <w:left w:val="single" w:sz="4" w:space="0" w:color="auto"/>
              <w:bottom w:val="single" w:sz="4" w:space="0" w:color="000000"/>
              <w:right w:val="single" w:sz="4" w:space="0" w:color="auto"/>
            </w:tcBorders>
            <w:vAlign w:val="center"/>
            <w:hideMark/>
          </w:tcPr>
          <w:p w:rsidR="00400477" w:rsidRPr="00332159" w:rsidRDefault="00400477" w:rsidP="00400477">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477" w:rsidRDefault="00400477" w:rsidP="00400477">
            <w:pPr>
              <w:widowControl/>
              <w:jc w:val="center"/>
              <w:rPr>
                <w:rFonts w:ascii="宋体" w:hAnsi="宋体" w:cs="Tahoma"/>
                <w:color w:val="000000"/>
                <w:sz w:val="20"/>
                <w:szCs w:val="20"/>
              </w:rPr>
            </w:pPr>
            <w:r>
              <w:rPr>
                <w:rFonts w:cs="Tahoma" w:hint="eastAsia"/>
                <w:color w:val="000000"/>
                <w:sz w:val="20"/>
                <w:szCs w:val="20"/>
              </w:rPr>
              <w:t>有效分</w:t>
            </w:r>
            <w:r>
              <w:rPr>
                <w:rFonts w:cs="Tahoma" w:hint="eastAsia"/>
                <w:color w:val="000000"/>
                <w:sz w:val="20"/>
                <w:szCs w:val="20"/>
              </w:rPr>
              <w:t>101.5</w:t>
            </w:r>
            <w:r>
              <w:rPr>
                <w:rFonts w:cs="Tahoma" w:hint="eastAsia"/>
                <w:color w:val="000000"/>
                <w:sz w:val="20"/>
                <w:szCs w:val="20"/>
              </w:rPr>
              <w:t>分</w:t>
            </w:r>
            <w:r>
              <w:rPr>
                <w:rFonts w:cs="Tahoma" w:hint="eastAsia"/>
                <w:color w:val="000000"/>
                <w:sz w:val="20"/>
                <w:szCs w:val="20"/>
              </w:rPr>
              <w:t xml:space="preserve">     </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400477" w:rsidRDefault="00400477" w:rsidP="00400477">
            <w:pPr>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273" w:type="pct"/>
            <w:tcBorders>
              <w:top w:val="single" w:sz="4" w:space="0" w:color="auto"/>
              <w:left w:val="nil"/>
              <w:bottom w:val="single" w:sz="4" w:space="0" w:color="auto"/>
              <w:right w:val="single" w:sz="4" w:space="0" w:color="auto"/>
            </w:tcBorders>
            <w:shd w:val="clear" w:color="auto" w:fill="auto"/>
            <w:vAlign w:val="center"/>
          </w:tcPr>
          <w:p w:rsidR="00400477" w:rsidRDefault="00400477" w:rsidP="00400477">
            <w:pPr>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r>
    </w:tbl>
    <w:p w:rsidR="00063200" w:rsidRPr="00845794" w:rsidRDefault="005712B9" w:rsidP="00063200">
      <w:pPr>
        <w:spacing w:line="340" w:lineRule="exact"/>
        <w:rPr>
          <w:rFonts w:ascii="仿宋_GB2312" w:eastAsia="仿宋_GB2312"/>
          <w:sz w:val="24"/>
          <w:szCs w:val="30"/>
        </w:rPr>
      </w:pPr>
      <w:r>
        <w:rPr>
          <w:rFonts w:ascii="仿宋_GB2312" w:eastAsia="仿宋_GB2312" w:hint="eastAsia"/>
          <w:sz w:val="24"/>
          <w:szCs w:val="30"/>
        </w:rPr>
        <w:lastRenderedPageBreak/>
        <w:t>结合</w:t>
      </w:r>
      <w:r w:rsidR="00063200" w:rsidRPr="00845794">
        <w:rPr>
          <w:rFonts w:ascii="仿宋_GB2312" w:eastAsia="仿宋_GB2312" w:hint="eastAsia"/>
          <w:sz w:val="24"/>
          <w:szCs w:val="30"/>
        </w:rPr>
        <w:t>上表</w:t>
      </w:r>
      <w:r>
        <w:rPr>
          <w:rFonts w:ascii="仿宋_GB2312" w:eastAsia="仿宋_GB2312" w:hint="eastAsia"/>
          <w:sz w:val="24"/>
          <w:szCs w:val="30"/>
        </w:rPr>
        <w:t>分析</w:t>
      </w:r>
      <w:r w:rsidR="00063200" w:rsidRPr="00845794">
        <w:rPr>
          <w:rFonts w:ascii="仿宋_GB2312" w:eastAsia="仿宋_GB2312" w:hint="eastAsia"/>
          <w:sz w:val="24"/>
          <w:szCs w:val="30"/>
        </w:rPr>
        <w:t>：</w:t>
      </w:r>
    </w:p>
    <w:p w:rsidR="006D716D" w:rsidRPr="00202BE9" w:rsidRDefault="00063200" w:rsidP="00202BE9">
      <w:pPr>
        <w:spacing w:line="340" w:lineRule="exact"/>
        <w:ind w:firstLineChars="200" w:firstLine="480"/>
        <w:rPr>
          <w:rFonts w:ascii="仿宋_GB2312" w:eastAsia="仿宋_GB2312"/>
          <w:sz w:val="24"/>
          <w:szCs w:val="30"/>
        </w:rPr>
      </w:pPr>
      <w:r w:rsidRPr="00845794">
        <w:rPr>
          <w:rFonts w:ascii="仿宋_GB2312" w:eastAsia="仿宋_GB2312" w:hint="eastAsia"/>
          <w:sz w:val="24"/>
          <w:szCs w:val="30"/>
        </w:rPr>
        <w:t>语文有效分人数，</w:t>
      </w:r>
      <w:r w:rsidR="003B2C4E">
        <w:rPr>
          <w:rFonts w:ascii="仿宋_GB2312" w:eastAsia="仿宋_GB2312" w:hint="eastAsia"/>
          <w:sz w:val="24"/>
          <w:szCs w:val="30"/>
        </w:rPr>
        <w:t>强化班直追励志班；</w:t>
      </w:r>
      <w:r w:rsidR="009A586D">
        <w:rPr>
          <w:rFonts w:ascii="仿宋_GB2312" w:eastAsia="仿宋_GB2312" w:hint="eastAsia"/>
          <w:sz w:val="24"/>
          <w:szCs w:val="30"/>
        </w:rPr>
        <w:t>强化班中1班遥遥领先，普通班中5班、6班、7班优势较大。励志班12班优势非常明显。</w:t>
      </w:r>
      <w:r w:rsidR="004461E5">
        <w:rPr>
          <w:rFonts w:ascii="仿宋_GB2312" w:eastAsia="仿宋_GB2312" w:hint="eastAsia"/>
          <w:sz w:val="24"/>
          <w:szCs w:val="30"/>
        </w:rPr>
        <w:t>均分与黄桥中学和市一高基本持平，在学校内部</w:t>
      </w:r>
      <w:r w:rsidR="009A586D">
        <w:rPr>
          <w:rFonts w:ascii="仿宋_GB2312" w:eastAsia="仿宋_GB2312" w:hint="eastAsia"/>
          <w:sz w:val="24"/>
          <w:szCs w:val="30"/>
        </w:rPr>
        <w:t>所有组合班级</w:t>
      </w:r>
      <w:r w:rsidR="00202BE9">
        <w:rPr>
          <w:rFonts w:ascii="仿宋_GB2312" w:eastAsia="仿宋_GB2312" w:hint="eastAsia"/>
          <w:sz w:val="24"/>
          <w:szCs w:val="30"/>
        </w:rPr>
        <w:t>均分差不大，</w:t>
      </w:r>
      <w:r w:rsidR="009A586D">
        <w:rPr>
          <w:rFonts w:ascii="仿宋_GB2312" w:eastAsia="仿宋_GB2312" w:hint="eastAsia"/>
          <w:sz w:val="24"/>
          <w:szCs w:val="30"/>
        </w:rPr>
        <w:t>这是一个非常好的现象，说明语文组在平时的教学中能够很好地发挥集体智慧，重视语文集体备课。同时也</w:t>
      </w:r>
      <w:r w:rsidR="006D716D" w:rsidRPr="00714EA6">
        <w:rPr>
          <w:rFonts w:ascii="仿宋_GB2312" w:eastAsia="仿宋_GB2312" w:hint="eastAsia"/>
          <w:sz w:val="24"/>
          <w:szCs w:val="30"/>
        </w:rPr>
        <w:t>希望语文备课组</w:t>
      </w:r>
      <w:r w:rsidR="009A586D">
        <w:rPr>
          <w:rFonts w:ascii="仿宋_GB2312" w:eastAsia="仿宋_GB2312" w:hint="eastAsia"/>
          <w:sz w:val="24"/>
          <w:szCs w:val="30"/>
        </w:rPr>
        <w:t>能进一步</w:t>
      </w:r>
      <w:r w:rsidR="00714EA6" w:rsidRPr="00714EA6">
        <w:rPr>
          <w:rFonts w:ascii="仿宋_GB2312" w:eastAsia="仿宋_GB2312" w:hint="eastAsia"/>
          <w:sz w:val="24"/>
          <w:szCs w:val="30"/>
        </w:rPr>
        <w:t>相互学习</w:t>
      </w:r>
      <w:r w:rsidR="009A586D">
        <w:rPr>
          <w:rFonts w:ascii="仿宋_GB2312" w:eastAsia="仿宋_GB2312" w:hint="eastAsia"/>
          <w:sz w:val="24"/>
          <w:szCs w:val="30"/>
        </w:rPr>
        <w:t>，精诚合作，</w:t>
      </w:r>
      <w:r w:rsidR="00F910CA" w:rsidRPr="00F910CA">
        <w:rPr>
          <w:rFonts w:ascii="仿宋_GB2312" w:eastAsia="仿宋_GB2312"/>
          <w:sz w:val="24"/>
          <w:szCs w:val="30"/>
        </w:rPr>
        <w:t>制定好</w:t>
      </w:r>
      <w:r w:rsidR="00F910CA" w:rsidRPr="00F910CA">
        <w:rPr>
          <w:rFonts w:ascii="仿宋_GB2312" w:eastAsia="仿宋_GB2312" w:hint="eastAsia"/>
          <w:sz w:val="24"/>
          <w:szCs w:val="30"/>
        </w:rPr>
        <w:t>必读必背的内容计划，</w:t>
      </w:r>
      <w:r w:rsidR="00F910CA">
        <w:rPr>
          <w:rFonts w:ascii="仿宋_GB2312" w:eastAsia="仿宋_GB2312" w:hint="eastAsia"/>
          <w:sz w:val="24"/>
          <w:szCs w:val="30"/>
        </w:rPr>
        <w:t>进一步拓展学生阅读面，</w:t>
      </w:r>
      <w:r w:rsidR="00F910CA" w:rsidRPr="00F910CA">
        <w:rPr>
          <w:rFonts w:ascii="仿宋_GB2312" w:eastAsia="仿宋_GB2312" w:hint="eastAsia"/>
          <w:sz w:val="24"/>
          <w:szCs w:val="30"/>
        </w:rPr>
        <w:t>继续</w:t>
      </w:r>
      <w:r w:rsidR="00F910CA" w:rsidRPr="00F910CA">
        <w:rPr>
          <w:rFonts w:ascii="仿宋_GB2312" w:eastAsia="仿宋_GB2312"/>
          <w:sz w:val="24"/>
          <w:szCs w:val="30"/>
        </w:rPr>
        <w:t>强化语文</w:t>
      </w:r>
      <w:r w:rsidR="00F910CA" w:rsidRPr="00F910CA">
        <w:rPr>
          <w:rFonts w:ascii="仿宋_GB2312" w:eastAsia="仿宋_GB2312" w:hint="eastAsia"/>
          <w:sz w:val="24"/>
          <w:szCs w:val="30"/>
        </w:rPr>
        <w:t>基础知识的专题学习与积累</w:t>
      </w:r>
      <w:r w:rsidR="006D716D" w:rsidRPr="00714EA6">
        <w:rPr>
          <w:rFonts w:ascii="仿宋_GB2312" w:eastAsia="仿宋_GB2312" w:hint="eastAsia"/>
          <w:sz w:val="24"/>
          <w:szCs w:val="30"/>
        </w:rPr>
        <w:t>，不断加强学生写作能力的训练。</w:t>
      </w:r>
    </w:p>
    <w:p w:rsidR="00063200" w:rsidRPr="00845794" w:rsidRDefault="00063200" w:rsidP="00845794">
      <w:pPr>
        <w:spacing w:line="340" w:lineRule="exact"/>
        <w:rPr>
          <w:rFonts w:ascii="仿宋_GB2312" w:eastAsia="仿宋_GB2312"/>
          <w:sz w:val="24"/>
          <w:szCs w:val="30"/>
        </w:rPr>
      </w:pPr>
    </w:p>
    <w:p w:rsidR="00063200" w:rsidRPr="00F03C44" w:rsidRDefault="00332159" w:rsidP="00063200">
      <w:pPr>
        <w:pStyle w:val="a7"/>
        <w:ind w:firstLineChars="0"/>
        <w:rPr>
          <w:rFonts w:ascii="宋体" w:hAnsi="宋体"/>
          <w:b/>
          <w:szCs w:val="21"/>
        </w:rPr>
      </w:pPr>
      <w:r w:rsidRPr="00F03C44">
        <w:rPr>
          <w:rFonts w:ascii="宋体" w:hAnsi="宋体" w:hint="eastAsia"/>
          <w:b/>
          <w:szCs w:val="21"/>
        </w:rPr>
        <w:t>表五</w:t>
      </w:r>
      <w:r w:rsidR="00063200" w:rsidRPr="00F03C44">
        <w:rPr>
          <w:rFonts w:ascii="宋体" w:hAnsi="宋体" w:hint="eastAsia"/>
          <w:b/>
          <w:szCs w:val="21"/>
        </w:rPr>
        <w:t xml:space="preserve">  </w:t>
      </w:r>
      <w:r w:rsidR="00202BE9" w:rsidRPr="00F03C44">
        <w:rPr>
          <w:rFonts w:ascii="宋体" w:hAnsi="宋体" w:hint="eastAsia"/>
          <w:b/>
          <w:szCs w:val="21"/>
        </w:rPr>
        <w:t>我校</w:t>
      </w:r>
      <w:r w:rsidR="00063200" w:rsidRPr="00F03C44">
        <w:rPr>
          <w:rFonts w:ascii="宋体" w:hAnsi="宋体" w:hint="eastAsia"/>
          <w:b/>
          <w:szCs w:val="21"/>
        </w:rPr>
        <w:t>数学</w:t>
      </w:r>
      <w:r w:rsidR="00202BE9" w:rsidRPr="00F03C44">
        <w:rPr>
          <w:rFonts w:ascii="宋体" w:hAnsi="宋体" w:hint="eastAsia"/>
          <w:b/>
          <w:szCs w:val="21"/>
        </w:rPr>
        <w:t>均分</w:t>
      </w:r>
      <w:r w:rsidR="00063200" w:rsidRPr="00F03C44">
        <w:rPr>
          <w:rFonts w:ascii="宋体" w:hAnsi="宋体" w:hint="eastAsia"/>
          <w:b/>
          <w:szCs w:val="21"/>
        </w:rPr>
        <w:t>与</w:t>
      </w:r>
      <w:r w:rsidR="00202BE9" w:rsidRPr="00F03C44">
        <w:rPr>
          <w:rFonts w:ascii="宋体" w:hAnsi="宋体" w:hint="eastAsia"/>
          <w:b/>
          <w:szCs w:val="21"/>
        </w:rPr>
        <w:t>有效分</w:t>
      </w:r>
      <w:r w:rsidR="00063200" w:rsidRPr="00F03C44">
        <w:rPr>
          <w:rFonts w:ascii="宋体" w:hAnsi="宋体" w:hint="eastAsia"/>
          <w:b/>
          <w:szCs w:val="21"/>
        </w:rPr>
        <w:t>统计</w:t>
      </w:r>
    </w:p>
    <w:tbl>
      <w:tblPr>
        <w:tblW w:w="5000" w:type="pct"/>
        <w:tblLayout w:type="fixed"/>
        <w:tblLook w:val="04A0" w:firstRow="1" w:lastRow="0" w:firstColumn="1" w:lastColumn="0" w:noHBand="0" w:noVBand="1"/>
      </w:tblPr>
      <w:tblGrid>
        <w:gridCol w:w="497"/>
        <w:gridCol w:w="1131"/>
        <w:gridCol w:w="555"/>
        <w:gridCol w:w="555"/>
        <w:gridCol w:w="556"/>
        <w:gridCol w:w="528"/>
        <w:gridCol w:w="556"/>
        <w:gridCol w:w="556"/>
        <w:gridCol w:w="556"/>
        <w:gridCol w:w="556"/>
        <w:gridCol w:w="556"/>
        <w:gridCol w:w="556"/>
        <w:gridCol w:w="435"/>
        <w:gridCol w:w="464"/>
        <w:gridCol w:w="465"/>
      </w:tblGrid>
      <w:tr w:rsidR="009A586D" w:rsidRPr="00332159" w:rsidTr="009A586D">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86D" w:rsidRPr="00332159" w:rsidRDefault="009A586D" w:rsidP="009A586D">
            <w:pPr>
              <w:widowControl/>
              <w:jc w:val="center"/>
              <w:rPr>
                <w:rFonts w:ascii="Times New Roman" w:hAnsi="Times New Roman" w:cs="Times New Roman"/>
                <w:color w:val="000000"/>
                <w:sz w:val="20"/>
                <w:szCs w:val="20"/>
              </w:rPr>
            </w:pPr>
            <w:r w:rsidRPr="00332159">
              <w:rPr>
                <w:rFonts w:ascii="Tahoma" w:hAnsi="Tahoma" w:cs="Tahoma"/>
                <w:color w:val="000000"/>
                <w:sz w:val="20"/>
                <w:szCs w:val="20"/>
              </w:rPr>
              <w:t>班级</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Pr="00332159" w:rsidRDefault="009A586D" w:rsidP="009A586D">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Pr="00332159" w:rsidRDefault="009A586D" w:rsidP="009A586D">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2</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Pr="00332159" w:rsidRDefault="009A586D" w:rsidP="009A586D">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3</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9A586D" w:rsidRPr="00332159" w:rsidRDefault="009A586D" w:rsidP="009A586D">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Pr="00332159" w:rsidRDefault="009A586D" w:rsidP="009A586D">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5</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Pr="00332159" w:rsidRDefault="009A586D" w:rsidP="009A586D">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6</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Pr="00332159" w:rsidRDefault="009A586D" w:rsidP="009A586D">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7</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Pr="00332159" w:rsidRDefault="009A586D" w:rsidP="009A586D">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8</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Pr="00332159" w:rsidRDefault="009A586D" w:rsidP="009A586D">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9</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Pr="00332159" w:rsidRDefault="009A586D" w:rsidP="009A586D">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9A586D" w:rsidRPr="00332159" w:rsidRDefault="009A586D" w:rsidP="009A586D">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11</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9A586D" w:rsidRPr="00332159" w:rsidRDefault="009A586D" w:rsidP="009A586D">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12</w:t>
            </w:r>
          </w:p>
        </w:tc>
        <w:tc>
          <w:tcPr>
            <w:tcW w:w="273" w:type="pct"/>
            <w:tcBorders>
              <w:top w:val="single" w:sz="4" w:space="0" w:color="auto"/>
              <w:left w:val="nil"/>
              <w:bottom w:val="single" w:sz="4" w:space="0" w:color="auto"/>
              <w:right w:val="single" w:sz="4" w:space="0" w:color="auto"/>
            </w:tcBorders>
          </w:tcPr>
          <w:p w:rsidR="009A586D" w:rsidRPr="00332159" w:rsidRDefault="009A586D" w:rsidP="009A586D">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13</w:t>
            </w:r>
          </w:p>
        </w:tc>
      </w:tr>
      <w:tr w:rsidR="009A586D" w:rsidRPr="00332159" w:rsidTr="009A586D">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86D" w:rsidRPr="00332159" w:rsidRDefault="009A586D" w:rsidP="009A586D">
            <w:pPr>
              <w:widowControl/>
              <w:jc w:val="center"/>
              <w:rPr>
                <w:rFonts w:ascii="Times New Roman" w:hAnsi="Times New Roman" w:cs="Times New Roman"/>
                <w:color w:val="000000"/>
                <w:sz w:val="20"/>
                <w:szCs w:val="20"/>
              </w:rPr>
            </w:pPr>
            <w:r w:rsidRPr="00332159">
              <w:rPr>
                <w:rFonts w:ascii="Tahoma" w:hAnsi="Tahoma" w:cs="Tahoma"/>
                <w:color w:val="000000"/>
                <w:sz w:val="20"/>
                <w:szCs w:val="20"/>
              </w:rPr>
              <w:t>班主任</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86D" w:rsidRDefault="009A586D" w:rsidP="009A586D">
            <w:pPr>
              <w:widowControl/>
              <w:jc w:val="center"/>
              <w:rPr>
                <w:rFonts w:ascii="宋体" w:hAnsi="宋体" w:cs="Tahoma"/>
                <w:color w:val="000000"/>
                <w:sz w:val="20"/>
                <w:szCs w:val="20"/>
              </w:rPr>
            </w:pPr>
            <w:r>
              <w:rPr>
                <w:rFonts w:cs="Tahoma" w:hint="eastAsia"/>
                <w:color w:val="000000"/>
                <w:sz w:val="20"/>
                <w:szCs w:val="20"/>
              </w:rPr>
              <w:t>郝存娣</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Default="009A586D" w:rsidP="009A586D">
            <w:pPr>
              <w:jc w:val="center"/>
              <w:rPr>
                <w:rFonts w:cs="Tahoma"/>
                <w:color w:val="000000"/>
                <w:sz w:val="20"/>
                <w:szCs w:val="20"/>
              </w:rPr>
            </w:pPr>
            <w:r>
              <w:rPr>
                <w:rFonts w:cs="Tahoma" w:hint="eastAsia"/>
                <w:color w:val="000000"/>
                <w:sz w:val="20"/>
                <w:szCs w:val="20"/>
              </w:rPr>
              <w:t>张新华</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Default="009A586D" w:rsidP="009A586D">
            <w:pPr>
              <w:jc w:val="center"/>
              <w:rPr>
                <w:rFonts w:cs="Tahoma"/>
                <w:color w:val="000000"/>
                <w:sz w:val="20"/>
                <w:szCs w:val="20"/>
              </w:rPr>
            </w:pPr>
            <w:r>
              <w:rPr>
                <w:rFonts w:cs="Tahoma" w:hint="eastAsia"/>
                <w:color w:val="000000"/>
                <w:sz w:val="20"/>
                <w:szCs w:val="20"/>
              </w:rPr>
              <w:t>秦琴</w:t>
            </w:r>
          </w:p>
        </w:tc>
        <w:tc>
          <w:tcPr>
            <w:tcW w:w="310" w:type="pct"/>
            <w:tcBorders>
              <w:top w:val="single" w:sz="4" w:space="0" w:color="auto"/>
              <w:left w:val="nil"/>
              <w:bottom w:val="single" w:sz="4" w:space="0" w:color="auto"/>
              <w:right w:val="double" w:sz="6" w:space="0" w:color="auto"/>
            </w:tcBorders>
            <w:shd w:val="clear" w:color="auto" w:fill="auto"/>
            <w:noWrap/>
            <w:vAlign w:val="center"/>
            <w:hideMark/>
          </w:tcPr>
          <w:p w:rsidR="009A586D" w:rsidRDefault="009A586D" w:rsidP="009A586D">
            <w:pPr>
              <w:jc w:val="center"/>
              <w:rPr>
                <w:rFonts w:cs="Tahoma"/>
                <w:color w:val="000000"/>
                <w:sz w:val="20"/>
                <w:szCs w:val="20"/>
              </w:rPr>
            </w:pPr>
            <w:r>
              <w:rPr>
                <w:rFonts w:cs="Tahoma" w:hint="eastAsia"/>
                <w:color w:val="000000"/>
                <w:sz w:val="20"/>
                <w:szCs w:val="20"/>
              </w:rPr>
              <w:t>丁秀美</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Default="009A586D" w:rsidP="009A586D">
            <w:pPr>
              <w:jc w:val="center"/>
              <w:rPr>
                <w:rFonts w:cs="Tahoma"/>
                <w:color w:val="000000"/>
                <w:sz w:val="20"/>
                <w:szCs w:val="20"/>
              </w:rPr>
            </w:pPr>
            <w:r>
              <w:rPr>
                <w:rFonts w:cs="Tahoma" w:hint="eastAsia"/>
                <w:color w:val="000000"/>
                <w:sz w:val="20"/>
                <w:szCs w:val="20"/>
              </w:rPr>
              <w:t>朱敏</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Default="009A586D" w:rsidP="009A586D">
            <w:pPr>
              <w:jc w:val="center"/>
              <w:rPr>
                <w:rFonts w:cs="Tahoma"/>
                <w:color w:val="000000"/>
                <w:sz w:val="20"/>
                <w:szCs w:val="20"/>
              </w:rPr>
            </w:pPr>
            <w:r>
              <w:rPr>
                <w:rFonts w:cs="Tahoma" w:hint="eastAsia"/>
                <w:color w:val="000000"/>
                <w:sz w:val="20"/>
                <w:szCs w:val="20"/>
              </w:rPr>
              <w:t>范志敏</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Default="009A586D" w:rsidP="009A586D">
            <w:pPr>
              <w:jc w:val="center"/>
              <w:rPr>
                <w:rFonts w:cs="Tahoma"/>
                <w:color w:val="000000"/>
                <w:sz w:val="20"/>
                <w:szCs w:val="20"/>
              </w:rPr>
            </w:pPr>
            <w:r>
              <w:rPr>
                <w:rFonts w:cs="Tahoma" w:hint="eastAsia"/>
                <w:color w:val="000000"/>
                <w:sz w:val="20"/>
                <w:szCs w:val="20"/>
              </w:rPr>
              <w:t>刘玉林</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Default="009A586D" w:rsidP="009A586D">
            <w:pPr>
              <w:jc w:val="center"/>
              <w:rPr>
                <w:rFonts w:cs="Tahoma"/>
                <w:color w:val="000000"/>
                <w:sz w:val="20"/>
                <w:szCs w:val="20"/>
              </w:rPr>
            </w:pPr>
            <w:r>
              <w:rPr>
                <w:rFonts w:cs="Tahoma" w:hint="eastAsia"/>
                <w:color w:val="000000"/>
                <w:sz w:val="20"/>
                <w:szCs w:val="20"/>
              </w:rPr>
              <w:t>李圣强</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Default="009A586D" w:rsidP="009A586D">
            <w:pPr>
              <w:jc w:val="center"/>
              <w:rPr>
                <w:rFonts w:cs="Tahoma"/>
                <w:color w:val="000000"/>
                <w:sz w:val="20"/>
                <w:szCs w:val="20"/>
              </w:rPr>
            </w:pPr>
            <w:r>
              <w:rPr>
                <w:rFonts w:cs="Tahoma" w:hint="eastAsia"/>
                <w:color w:val="000000"/>
                <w:sz w:val="20"/>
                <w:szCs w:val="20"/>
              </w:rPr>
              <w:t>刘贤进</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586D" w:rsidRDefault="009A586D" w:rsidP="009A586D">
            <w:pPr>
              <w:jc w:val="center"/>
              <w:rPr>
                <w:rFonts w:cs="Tahoma"/>
                <w:color w:val="000000"/>
                <w:sz w:val="20"/>
                <w:szCs w:val="20"/>
              </w:rPr>
            </w:pPr>
            <w:r>
              <w:rPr>
                <w:rFonts w:cs="Tahoma" w:hint="eastAsia"/>
                <w:color w:val="000000"/>
                <w:sz w:val="20"/>
                <w:szCs w:val="20"/>
              </w:rPr>
              <w:t>雷道金</w:t>
            </w:r>
          </w:p>
        </w:tc>
        <w:tc>
          <w:tcPr>
            <w:tcW w:w="255" w:type="pct"/>
            <w:tcBorders>
              <w:top w:val="single" w:sz="4" w:space="0" w:color="auto"/>
              <w:left w:val="nil"/>
              <w:bottom w:val="single" w:sz="4" w:space="0" w:color="auto"/>
              <w:right w:val="double" w:sz="6" w:space="0" w:color="auto"/>
            </w:tcBorders>
            <w:shd w:val="clear" w:color="auto" w:fill="auto"/>
            <w:noWrap/>
            <w:vAlign w:val="center"/>
            <w:hideMark/>
          </w:tcPr>
          <w:p w:rsidR="009A586D" w:rsidRDefault="009A586D" w:rsidP="009A586D">
            <w:pPr>
              <w:jc w:val="center"/>
              <w:rPr>
                <w:rFonts w:cs="Tahoma"/>
                <w:color w:val="000000"/>
                <w:sz w:val="20"/>
                <w:szCs w:val="20"/>
              </w:rPr>
            </w:pPr>
            <w:r>
              <w:rPr>
                <w:rFonts w:cs="Tahoma" w:hint="eastAsia"/>
                <w:color w:val="000000"/>
                <w:sz w:val="20"/>
                <w:szCs w:val="20"/>
              </w:rPr>
              <w:t>张华兵</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9A586D" w:rsidRDefault="009A586D" w:rsidP="009A586D">
            <w:pPr>
              <w:jc w:val="center"/>
              <w:rPr>
                <w:rFonts w:cs="Tahoma"/>
                <w:color w:val="000000"/>
                <w:sz w:val="20"/>
                <w:szCs w:val="20"/>
              </w:rPr>
            </w:pPr>
            <w:r>
              <w:rPr>
                <w:rFonts w:cs="Tahoma" w:hint="eastAsia"/>
                <w:color w:val="000000"/>
                <w:sz w:val="20"/>
                <w:szCs w:val="20"/>
              </w:rPr>
              <w:t>高国圣</w:t>
            </w:r>
          </w:p>
        </w:tc>
        <w:tc>
          <w:tcPr>
            <w:tcW w:w="273" w:type="pct"/>
            <w:tcBorders>
              <w:top w:val="single" w:sz="4" w:space="0" w:color="auto"/>
              <w:left w:val="nil"/>
              <w:bottom w:val="single" w:sz="4" w:space="0" w:color="auto"/>
              <w:right w:val="single" w:sz="4" w:space="0" w:color="auto"/>
            </w:tcBorders>
            <w:shd w:val="clear" w:color="auto" w:fill="auto"/>
            <w:vAlign w:val="center"/>
          </w:tcPr>
          <w:p w:rsidR="009A586D" w:rsidRDefault="009A586D" w:rsidP="009A586D">
            <w:pPr>
              <w:jc w:val="center"/>
              <w:rPr>
                <w:rFonts w:cs="Tahoma"/>
                <w:color w:val="000000"/>
                <w:sz w:val="20"/>
                <w:szCs w:val="20"/>
              </w:rPr>
            </w:pPr>
            <w:r>
              <w:rPr>
                <w:rFonts w:cs="Tahoma" w:hint="eastAsia"/>
                <w:color w:val="000000"/>
                <w:sz w:val="20"/>
                <w:szCs w:val="20"/>
              </w:rPr>
              <w:t>姚留兵</w:t>
            </w:r>
          </w:p>
        </w:tc>
      </w:tr>
      <w:tr w:rsidR="00F03C44" w:rsidRPr="00332159" w:rsidTr="009A586D">
        <w:trPr>
          <w:trHeight w:val="300"/>
        </w:trPr>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F03C44" w:rsidRPr="00332159" w:rsidRDefault="00F03C44" w:rsidP="00F03C44">
            <w:pPr>
              <w:widowControl/>
              <w:jc w:val="center"/>
              <w:rPr>
                <w:rFonts w:ascii="Times New Roman" w:hAnsi="Times New Roman" w:cs="Times New Roman"/>
                <w:color w:val="000000"/>
                <w:sz w:val="20"/>
                <w:szCs w:val="20"/>
              </w:rPr>
            </w:pPr>
            <w:r>
              <w:rPr>
                <w:rFonts w:ascii="宋体" w:hAnsi="宋体" w:cs="Times New Roman" w:hint="eastAsia"/>
                <w:color w:val="000000"/>
                <w:sz w:val="20"/>
                <w:szCs w:val="20"/>
              </w:rPr>
              <w:t>数学</w:t>
            </w:r>
            <w:r w:rsidRPr="00332159">
              <w:rPr>
                <w:rFonts w:ascii="Times New Roman" w:hAnsi="Times New Roman" w:cs="Times New Roman"/>
                <w:color w:val="000000"/>
                <w:sz w:val="20"/>
                <w:szCs w:val="20"/>
              </w:rPr>
              <w:t xml:space="preserve">              </w:t>
            </w:r>
            <w:r w:rsidRPr="00332159">
              <w:rPr>
                <w:rFonts w:ascii="宋体" w:hAnsi="宋体" w:cs="Times New Roman" w:hint="eastAsia"/>
                <w:color w:val="000000"/>
                <w:sz w:val="20"/>
                <w:szCs w:val="20"/>
              </w:rPr>
              <w:t>（有效分</w:t>
            </w:r>
            <w:r>
              <w:rPr>
                <w:rFonts w:ascii="Times New Roman" w:hAnsi="Times New Roman" w:cs="Times New Roman"/>
                <w:color w:val="000000"/>
                <w:sz w:val="20"/>
                <w:szCs w:val="20"/>
              </w:rPr>
              <w:t>121</w:t>
            </w:r>
            <w:r>
              <w:rPr>
                <w:rFonts w:ascii="Times New Roman" w:hAnsi="Times New Roman" w:cs="Times New Roman"/>
                <w:color w:val="000000"/>
                <w:sz w:val="20"/>
                <w:szCs w:val="20"/>
              </w:rPr>
              <w:t>分</w:t>
            </w:r>
            <w:r w:rsidRPr="00332159">
              <w:rPr>
                <w:rFonts w:ascii="宋体" w:hAnsi="宋体" w:cs="Times New Roman" w:hint="eastAsia"/>
                <w:color w:val="000000"/>
                <w:sz w:val="20"/>
                <w:szCs w:val="20"/>
              </w:rPr>
              <w:t>）</w:t>
            </w:r>
          </w:p>
        </w:tc>
        <w:tc>
          <w:tcPr>
            <w:tcW w:w="664" w:type="pct"/>
            <w:tcBorders>
              <w:top w:val="nil"/>
              <w:left w:val="nil"/>
              <w:bottom w:val="single" w:sz="4" w:space="0" w:color="auto"/>
              <w:right w:val="single" w:sz="4" w:space="0" w:color="auto"/>
            </w:tcBorders>
            <w:shd w:val="clear" w:color="auto" w:fill="auto"/>
            <w:noWrap/>
            <w:vAlign w:val="center"/>
            <w:hideMark/>
          </w:tcPr>
          <w:p w:rsidR="00F03C44" w:rsidRPr="00332159" w:rsidRDefault="00F03C44" w:rsidP="00F03C44">
            <w:pPr>
              <w:widowControl/>
              <w:jc w:val="center"/>
              <w:rPr>
                <w:rFonts w:ascii="Times New Roman" w:hAnsi="Times New Roman" w:cs="Times New Roman"/>
                <w:color w:val="000000"/>
                <w:sz w:val="20"/>
                <w:szCs w:val="20"/>
              </w:rPr>
            </w:pPr>
            <w:r w:rsidRPr="00332159">
              <w:rPr>
                <w:rFonts w:ascii="Tahoma" w:hAnsi="Tahoma" w:cs="Tahoma"/>
                <w:color w:val="000000"/>
                <w:sz w:val="20"/>
                <w:szCs w:val="20"/>
              </w:rPr>
              <w:t>任课老师</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C44" w:rsidRDefault="00F03C44" w:rsidP="00F03C44">
            <w:pPr>
              <w:widowControl/>
              <w:jc w:val="center"/>
              <w:rPr>
                <w:rFonts w:ascii="宋体" w:hAnsi="宋体" w:cs="Tahoma"/>
                <w:color w:val="000000"/>
                <w:sz w:val="20"/>
                <w:szCs w:val="20"/>
              </w:rPr>
            </w:pPr>
            <w:r>
              <w:rPr>
                <w:rFonts w:cs="Tahoma" w:hint="eastAsia"/>
                <w:color w:val="000000"/>
                <w:sz w:val="20"/>
                <w:szCs w:val="20"/>
              </w:rPr>
              <w:t>钱正龙</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蒋荷花</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孙道静</w:t>
            </w:r>
          </w:p>
        </w:tc>
        <w:tc>
          <w:tcPr>
            <w:tcW w:w="310" w:type="pct"/>
            <w:tcBorders>
              <w:top w:val="single" w:sz="4" w:space="0" w:color="auto"/>
              <w:left w:val="nil"/>
              <w:bottom w:val="single" w:sz="4" w:space="0" w:color="auto"/>
              <w:right w:val="double" w:sz="6"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 xml:space="preserve">   </w:t>
            </w:r>
            <w:r>
              <w:rPr>
                <w:rFonts w:cs="Tahoma" w:hint="eastAsia"/>
                <w:color w:val="000000"/>
                <w:sz w:val="20"/>
                <w:szCs w:val="20"/>
              </w:rPr>
              <w:t>高国圣</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王莉</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张志荣</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张志荣</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 xml:space="preserve">  </w:t>
            </w:r>
            <w:r>
              <w:rPr>
                <w:rFonts w:cs="Tahoma" w:hint="eastAsia"/>
                <w:color w:val="000000"/>
                <w:sz w:val="20"/>
                <w:szCs w:val="20"/>
              </w:rPr>
              <w:t>陈春花</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孙道静</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雷道金</w:t>
            </w:r>
          </w:p>
        </w:tc>
        <w:tc>
          <w:tcPr>
            <w:tcW w:w="255" w:type="pct"/>
            <w:tcBorders>
              <w:top w:val="single" w:sz="4" w:space="0" w:color="auto"/>
              <w:left w:val="nil"/>
              <w:bottom w:val="single" w:sz="4" w:space="0" w:color="auto"/>
              <w:right w:val="double" w:sz="6"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蒋荷花</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高国圣</w:t>
            </w:r>
          </w:p>
        </w:tc>
        <w:tc>
          <w:tcPr>
            <w:tcW w:w="273" w:type="pct"/>
            <w:tcBorders>
              <w:top w:val="single" w:sz="4" w:space="0" w:color="auto"/>
              <w:left w:val="nil"/>
              <w:bottom w:val="single" w:sz="4" w:space="0" w:color="auto"/>
              <w:right w:val="single" w:sz="4" w:space="0" w:color="auto"/>
            </w:tcBorders>
            <w:shd w:val="clear" w:color="auto" w:fill="auto"/>
            <w:vAlign w:val="center"/>
          </w:tcPr>
          <w:p w:rsidR="00F03C44" w:rsidRDefault="00F03C44" w:rsidP="00F03C44">
            <w:pPr>
              <w:jc w:val="center"/>
              <w:rPr>
                <w:rFonts w:cs="Tahoma"/>
                <w:color w:val="000000"/>
                <w:sz w:val="20"/>
                <w:szCs w:val="20"/>
              </w:rPr>
            </w:pPr>
            <w:r>
              <w:rPr>
                <w:rFonts w:cs="Tahoma" w:hint="eastAsia"/>
                <w:color w:val="000000"/>
                <w:sz w:val="20"/>
                <w:szCs w:val="20"/>
              </w:rPr>
              <w:t>陈春花</w:t>
            </w:r>
          </w:p>
        </w:tc>
      </w:tr>
      <w:tr w:rsidR="00F03C44"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F03C44" w:rsidRPr="00332159" w:rsidRDefault="00F03C44" w:rsidP="00F03C44">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C44" w:rsidRDefault="00F03C44" w:rsidP="00F03C44">
            <w:pPr>
              <w:widowControl/>
              <w:jc w:val="center"/>
              <w:rPr>
                <w:rFonts w:ascii="Times New Roman" w:hAnsi="Times New Roman" w:cs="Times New Roman"/>
                <w:color w:val="000000"/>
                <w:sz w:val="20"/>
                <w:szCs w:val="20"/>
              </w:rPr>
            </w:pPr>
            <w:r>
              <w:rPr>
                <w:rFonts w:ascii="Tahoma" w:hAnsi="Tahoma" w:cs="Tahoma"/>
                <w:color w:val="000000"/>
                <w:sz w:val="20"/>
                <w:szCs w:val="20"/>
              </w:rPr>
              <w:t>良好</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C44" w:rsidRDefault="00F03C44" w:rsidP="00F03C44">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sz w:val="18"/>
                <w:szCs w:val="18"/>
              </w:rPr>
            </w:pPr>
            <w:r>
              <w:rPr>
                <w:rFonts w:ascii="Times New Roman" w:hAnsi="Times New Roman" w:cs="Times New Roman"/>
                <w:sz w:val="18"/>
                <w:szCs w:val="18"/>
              </w:rPr>
              <w:t>3</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sz w:val="18"/>
                <w:szCs w:val="18"/>
              </w:rPr>
            </w:pPr>
            <w:r>
              <w:rPr>
                <w:rFonts w:ascii="Times New Roman" w:hAnsi="Times New Roman" w:cs="Times New Roman"/>
                <w:sz w:val="18"/>
                <w:szCs w:val="18"/>
              </w:rPr>
              <w:t>2</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sz w:val="18"/>
                <w:szCs w:val="18"/>
              </w:rPr>
            </w:pPr>
            <w:r>
              <w:rPr>
                <w:rFonts w:ascii="Times New Roman" w:hAnsi="Times New Roman" w:cs="Times New Roman"/>
                <w:sz w:val="18"/>
                <w:szCs w:val="18"/>
              </w:rPr>
              <w:t>12</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sz w:val="18"/>
                <w:szCs w:val="18"/>
              </w:rPr>
            </w:pPr>
            <w:r>
              <w:rPr>
                <w:rFonts w:ascii="Times New Roman" w:hAnsi="Times New Roman" w:cs="Times New Roman"/>
                <w:sz w:val="18"/>
                <w:szCs w:val="18"/>
              </w:rPr>
              <w:t>15</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273" w:type="pct"/>
            <w:tcBorders>
              <w:top w:val="single" w:sz="4" w:space="0" w:color="auto"/>
              <w:left w:val="nil"/>
              <w:bottom w:val="single" w:sz="4" w:space="0" w:color="auto"/>
              <w:right w:val="single" w:sz="4" w:space="0" w:color="auto"/>
            </w:tcBorders>
            <w:shd w:val="clear" w:color="auto" w:fill="auto"/>
            <w:vAlign w:val="center"/>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r>
      <w:tr w:rsidR="00F03C44"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F03C44" w:rsidRPr="00332159" w:rsidRDefault="00F03C44" w:rsidP="00F03C44">
            <w:pPr>
              <w:widowControl/>
              <w:jc w:val="left"/>
              <w:rPr>
                <w:rFonts w:ascii="Times New Roman" w:hAnsi="Times New Roman" w:cs="Times New Roman"/>
                <w:color w:val="000000"/>
                <w:sz w:val="20"/>
                <w:szCs w:val="20"/>
              </w:rPr>
            </w:pPr>
          </w:p>
        </w:tc>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20"/>
                <w:szCs w:val="20"/>
              </w:rPr>
            </w:pPr>
            <w:r>
              <w:rPr>
                <w:rFonts w:ascii="Tahoma" w:hAnsi="Tahoma" w:cs="Tahoma"/>
                <w:color w:val="000000"/>
                <w:sz w:val="20"/>
                <w:szCs w:val="20"/>
              </w:rPr>
              <w:t>及格</w:t>
            </w:r>
          </w:p>
        </w:tc>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37</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36</w:t>
            </w:r>
          </w:p>
        </w:tc>
        <w:tc>
          <w:tcPr>
            <w:tcW w:w="310"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35</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sz w:val="18"/>
                <w:szCs w:val="18"/>
              </w:rPr>
            </w:pPr>
            <w:r>
              <w:rPr>
                <w:rFonts w:ascii="Times New Roman" w:hAnsi="Times New Roman" w:cs="Times New Roman"/>
                <w:sz w:val="18"/>
                <w:szCs w:val="18"/>
              </w:rPr>
              <w:t>24</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sz w:val="18"/>
                <w:szCs w:val="18"/>
              </w:rPr>
            </w:pPr>
            <w:r>
              <w:rPr>
                <w:rFonts w:ascii="Times New Roman" w:hAnsi="Times New Roman" w:cs="Times New Roman"/>
                <w:sz w:val="18"/>
                <w:szCs w:val="18"/>
              </w:rPr>
              <w:t>35</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sz w:val="18"/>
                <w:szCs w:val="18"/>
              </w:rPr>
            </w:pPr>
            <w:r>
              <w:rPr>
                <w:rFonts w:ascii="Times New Roman" w:hAnsi="Times New Roman" w:cs="Times New Roman"/>
                <w:sz w:val="18"/>
                <w:szCs w:val="18"/>
              </w:rPr>
              <w:t>36</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sz w:val="18"/>
                <w:szCs w:val="18"/>
              </w:rPr>
            </w:pPr>
            <w:r>
              <w:rPr>
                <w:rFonts w:ascii="Times New Roman" w:hAnsi="Times New Roman" w:cs="Times New Roman"/>
                <w:sz w:val="18"/>
                <w:szCs w:val="18"/>
              </w:rPr>
              <w:t>28</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255"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37</w:t>
            </w:r>
          </w:p>
        </w:tc>
        <w:tc>
          <w:tcPr>
            <w:tcW w:w="272"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36</w:t>
            </w:r>
          </w:p>
        </w:tc>
        <w:tc>
          <w:tcPr>
            <w:tcW w:w="273" w:type="pct"/>
            <w:tcBorders>
              <w:top w:val="nil"/>
              <w:left w:val="nil"/>
              <w:bottom w:val="single" w:sz="4" w:space="0" w:color="auto"/>
              <w:right w:val="single" w:sz="4" w:space="0" w:color="auto"/>
            </w:tcBorders>
            <w:shd w:val="clear" w:color="auto" w:fill="auto"/>
            <w:vAlign w:val="center"/>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r>
      <w:tr w:rsidR="00F03C44"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F03C44" w:rsidRPr="00332159" w:rsidRDefault="00F03C44" w:rsidP="00F03C44">
            <w:pPr>
              <w:widowControl/>
              <w:jc w:val="left"/>
              <w:rPr>
                <w:rFonts w:ascii="Times New Roman" w:hAnsi="Times New Roman" w:cs="Times New Roman"/>
                <w:color w:val="000000"/>
                <w:sz w:val="20"/>
                <w:szCs w:val="20"/>
              </w:rPr>
            </w:pPr>
          </w:p>
        </w:tc>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20"/>
                <w:szCs w:val="20"/>
              </w:rPr>
            </w:pPr>
            <w:r>
              <w:rPr>
                <w:rFonts w:ascii="Tahoma" w:hAnsi="Tahoma" w:cs="Tahoma"/>
                <w:color w:val="000000"/>
                <w:sz w:val="20"/>
                <w:szCs w:val="20"/>
              </w:rPr>
              <w:t>不及格</w:t>
            </w:r>
          </w:p>
        </w:tc>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310"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sz w:val="18"/>
                <w:szCs w:val="18"/>
              </w:rPr>
            </w:pPr>
            <w:r>
              <w:rPr>
                <w:rFonts w:ascii="Times New Roman" w:hAnsi="Times New Roman" w:cs="Times New Roman"/>
                <w:sz w:val="18"/>
                <w:szCs w:val="18"/>
              </w:rPr>
              <w:t>26</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sz w:val="18"/>
                <w:szCs w:val="18"/>
              </w:rPr>
            </w:pPr>
            <w:r>
              <w:rPr>
                <w:rFonts w:ascii="Times New Roman" w:hAnsi="Times New Roman" w:cs="Times New Roman"/>
                <w:sz w:val="18"/>
                <w:szCs w:val="18"/>
              </w:rPr>
              <w:t>15</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sz w:val="18"/>
                <w:szCs w:val="18"/>
              </w:rPr>
            </w:pPr>
            <w:r>
              <w:rPr>
                <w:rFonts w:ascii="Times New Roman" w:hAnsi="Times New Roman" w:cs="Times New Roman"/>
                <w:sz w:val="18"/>
                <w:szCs w:val="18"/>
              </w:rPr>
              <w:t>5</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sz w:val="18"/>
                <w:szCs w:val="18"/>
              </w:rPr>
            </w:pPr>
            <w:r>
              <w:rPr>
                <w:rFonts w:ascii="Times New Roman" w:hAnsi="Times New Roman" w:cs="Times New Roman"/>
                <w:sz w:val="18"/>
                <w:szCs w:val="18"/>
              </w:rPr>
              <w:t>9</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255"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72"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3" w:type="pct"/>
            <w:tcBorders>
              <w:top w:val="nil"/>
              <w:left w:val="nil"/>
              <w:bottom w:val="single" w:sz="4" w:space="0" w:color="auto"/>
              <w:right w:val="single" w:sz="4" w:space="0" w:color="auto"/>
            </w:tcBorders>
            <w:shd w:val="clear" w:color="auto" w:fill="auto"/>
            <w:vAlign w:val="center"/>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F03C44"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F03C44" w:rsidRPr="00332159" w:rsidRDefault="00F03C44" w:rsidP="00F03C44">
            <w:pPr>
              <w:widowControl/>
              <w:jc w:val="left"/>
              <w:rPr>
                <w:rFonts w:ascii="Times New Roman" w:hAnsi="Times New Roman" w:cs="Times New Roman"/>
                <w:color w:val="000000"/>
                <w:sz w:val="20"/>
                <w:szCs w:val="20"/>
              </w:rPr>
            </w:pPr>
          </w:p>
        </w:tc>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20"/>
                <w:szCs w:val="20"/>
              </w:rPr>
            </w:pPr>
            <w:r>
              <w:rPr>
                <w:rFonts w:ascii="Tahoma" w:hAnsi="Tahoma" w:cs="Tahoma"/>
                <w:color w:val="000000"/>
                <w:sz w:val="20"/>
                <w:szCs w:val="20"/>
              </w:rPr>
              <w:t>班级均分</w:t>
            </w:r>
          </w:p>
        </w:tc>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111.11 </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111.37 </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115.98 </w:t>
            </w:r>
          </w:p>
        </w:tc>
        <w:tc>
          <w:tcPr>
            <w:tcW w:w="310"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111.05 </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104.33 </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sz w:val="18"/>
                <w:szCs w:val="18"/>
              </w:rPr>
            </w:pPr>
            <w:r>
              <w:rPr>
                <w:rFonts w:ascii="Times New Roman" w:hAnsi="Times New Roman" w:cs="Times New Roman"/>
                <w:sz w:val="18"/>
                <w:szCs w:val="18"/>
              </w:rPr>
              <w:t xml:space="preserve">95.98 </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sz w:val="18"/>
                <w:szCs w:val="18"/>
              </w:rPr>
            </w:pPr>
            <w:r>
              <w:rPr>
                <w:rFonts w:ascii="Times New Roman" w:hAnsi="Times New Roman" w:cs="Times New Roman"/>
                <w:sz w:val="18"/>
                <w:szCs w:val="18"/>
              </w:rPr>
              <w:t xml:space="preserve">102.90 </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sz w:val="18"/>
                <w:szCs w:val="18"/>
              </w:rPr>
            </w:pPr>
            <w:r>
              <w:rPr>
                <w:rFonts w:ascii="Times New Roman" w:hAnsi="Times New Roman" w:cs="Times New Roman"/>
                <w:sz w:val="18"/>
                <w:szCs w:val="18"/>
              </w:rPr>
              <w:t xml:space="preserve">117.25 </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sz w:val="18"/>
                <w:szCs w:val="18"/>
              </w:rPr>
            </w:pPr>
            <w:r>
              <w:rPr>
                <w:rFonts w:ascii="Times New Roman" w:hAnsi="Times New Roman" w:cs="Times New Roman"/>
                <w:sz w:val="18"/>
                <w:szCs w:val="18"/>
              </w:rPr>
              <w:t xml:space="preserve">115.13 </w:t>
            </w:r>
          </w:p>
        </w:tc>
        <w:tc>
          <w:tcPr>
            <w:tcW w:w="326"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105.70 </w:t>
            </w:r>
          </w:p>
        </w:tc>
        <w:tc>
          <w:tcPr>
            <w:tcW w:w="255"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107.47 </w:t>
            </w:r>
          </w:p>
        </w:tc>
        <w:tc>
          <w:tcPr>
            <w:tcW w:w="272" w:type="pct"/>
            <w:tcBorders>
              <w:top w:val="nil"/>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119.20 </w:t>
            </w:r>
          </w:p>
        </w:tc>
        <w:tc>
          <w:tcPr>
            <w:tcW w:w="273" w:type="pct"/>
            <w:tcBorders>
              <w:top w:val="nil"/>
              <w:left w:val="nil"/>
              <w:bottom w:val="single" w:sz="4" w:space="0" w:color="auto"/>
              <w:right w:val="single" w:sz="4" w:space="0" w:color="auto"/>
            </w:tcBorders>
            <w:shd w:val="clear" w:color="auto" w:fill="auto"/>
            <w:vAlign w:val="center"/>
          </w:tcPr>
          <w:p w:rsidR="00F03C44" w:rsidRDefault="00F03C44" w:rsidP="00F03C44">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125.65 </w:t>
            </w:r>
          </w:p>
        </w:tc>
      </w:tr>
      <w:tr w:rsidR="009A586D" w:rsidRPr="00332159" w:rsidTr="009A586D">
        <w:trPr>
          <w:trHeight w:val="300"/>
        </w:trPr>
        <w:tc>
          <w:tcPr>
            <w:tcW w:w="292" w:type="pct"/>
            <w:vMerge/>
            <w:tcBorders>
              <w:top w:val="nil"/>
              <w:left w:val="single" w:sz="4" w:space="0" w:color="auto"/>
              <w:bottom w:val="single" w:sz="4" w:space="0" w:color="000000"/>
              <w:right w:val="single" w:sz="4" w:space="0" w:color="auto"/>
            </w:tcBorders>
            <w:vAlign w:val="center"/>
            <w:hideMark/>
          </w:tcPr>
          <w:p w:rsidR="009A586D" w:rsidRPr="00332159" w:rsidRDefault="009A586D" w:rsidP="009A586D">
            <w:pPr>
              <w:widowControl/>
              <w:jc w:val="left"/>
              <w:rPr>
                <w:rFonts w:ascii="Times New Roman" w:hAnsi="Times New Roman" w:cs="Times New Roman"/>
                <w:color w:val="000000"/>
                <w:sz w:val="20"/>
                <w:szCs w:val="20"/>
              </w:rPr>
            </w:pPr>
          </w:p>
        </w:tc>
        <w:tc>
          <w:tcPr>
            <w:tcW w:w="664" w:type="pct"/>
            <w:tcBorders>
              <w:top w:val="nil"/>
              <w:left w:val="nil"/>
              <w:bottom w:val="single" w:sz="4" w:space="0" w:color="auto"/>
              <w:right w:val="single" w:sz="4" w:space="0" w:color="auto"/>
            </w:tcBorders>
            <w:shd w:val="clear" w:color="auto" w:fill="auto"/>
            <w:noWrap/>
            <w:vAlign w:val="center"/>
            <w:hideMark/>
          </w:tcPr>
          <w:p w:rsidR="009A586D" w:rsidRPr="00332159" w:rsidRDefault="009A586D" w:rsidP="009A586D">
            <w:pPr>
              <w:widowControl/>
              <w:jc w:val="center"/>
              <w:rPr>
                <w:rFonts w:ascii="宋体" w:hAnsi="宋体" w:cs="Tahoma"/>
                <w:color w:val="000000"/>
                <w:sz w:val="20"/>
                <w:szCs w:val="20"/>
              </w:rPr>
            </w:pPr>
            <w:r>
              <w:rPr>
                <w:rFonts w:ascii="宋体" w:hAnsi="宋体" w:cs="Tahoma" w:hint="eastAsia"/>
                <w:color w:val="000000"/>
                <w:sz w:val="20"/>
                <w:szCs w:val="20"/>
              </w:rPr>
              <w:t>年级均分</w:t>
            </w:r>
          </w:p>
        </w:tc>
        <w:tc>
          <w:tcPr>
            <w:tcW w:w="4045" w:type="pct"/>
            <w:gridSpan w:val="13"/>
            <w:tcBorders>
              <w:top w:val="nil"/>
              <w:left w:val="nil"/>
              <w:bottom w:val="single" w:sz="4" w:space="0" w:color="auto"/>
              <w:right w:val="single" w:sz="4" w:space="0" w:color="auto"/>
            </w:tcBorders>
            <w:shd w:val="clear" w:color="auto" w:fill="auto"/>
            <w:noWrap/>
            <w:vAlign w:val="center"/>
          </w:tcPr>
          <w:p w:rsidR="009A586D" w:rsidRPr="00332159" w:rsidRDefault="00F03C44" w:rsidP="009A586D">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111.07</w:t>
            </w:r>
          </w:p>
        </w:tc>
      </w:tr>
      <w:tr w:rsidR="009A586D" w:rsidRPr="00332159" w:rsidTr="009A586D">
        <w:trPr>
          <w:trHeight w:val="300"/>
        </w:trPr>
        <w:tc>
          <w:tcPr>
            <w:tcW w:w="292" w:type="pct"/>
            <w:vMerge/>
            <w:tcBorders>
              <w:top w:val="nil"/>
              <w:left w:val="single" w:sz="4" w:space="0" w:color="auto"/>
              <w:bottom w:val="single" w:sz="4" w:space="0" w:color="000000"/>
              <w:right w:val="single" w:sz="4" w:space="0" w:color="auto"/>
            </w:tcBorders>
            <w:vAlign w:val="center"/>
          </w:tcPr>
          <w:p w:rsidR="009A586D" w:rsidRPr="00332159" w:rsidRDefault="009A586D" w:rsidP="009A586D">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86D" w:rsidRDefault="009A586D" w:rsidP="009A586D">
            <w:pPr>
              <w:widowControl/>
              <w:jc w:val="center"/>
              <w:rPr>
                <w:rFonts w:cs="Tahoma"/>
                <w:color w:val="000000"/>
                <w:sz w:val="20"/>
                <w:szCs w:val="20"/>
              </w:rPr>
            </w:pPr>
            <w:r>
              <w:rPr>
                <w:rFonts w:cs="Tahoma" w:hint="eastAsia"/>
                <w:color w:val="000000"/>
                <w:sz w:val="20"/>
                <w:szCs w:val="20"/>
              </w:rPr>
              <w:t>黄桥中学均分</w:t>
            </w:r>
          </w:p>
        </w:tc>
        <w:tc>
          <w:tcPr>
            <w:tcW w:w="4045" w:type="pct"/>
            <w:gridSpan w:val="13"/>
            <w:tcBorders>
              <w:top w:val="single" w:sz="4" w:space="0" w:color="auto"/>
              <w:left w:val="nil"/>
              <w:bottom w:val="single" w:sz="4" w:space="0" w:color="auto"/>
              <w:right w:val="single" w:sz="4" w:space="0" w:color="auto"/>
            </w:tcBorders>
            <w:shd w:val="clear" w:color="auto" w:fill="auto"/>
            <w:noWrap/>
            <w:vAlign w:val="center"/>
          </w:tcPr>
          <w:p w:rsidR="009A586D" w:rsidRDefault="00F03C44" w:rsidP="009A586D">
            <w:pPr>
              <w:jc w:val="center"/>
              <w:rPr>
                <w:rFonts w:ascii="Times New Roman" w:hAnsi="Times New Roman" w:cs="Times New Roman"/>
                <w:color w:val="000000"/>
                <w:sz w:val="20"/>
                <w:szCs w:val="20"/>
              </w:rPr>
            </w:pPr>
            <w:r>
              <w:rPr>
                <w:rFonts w:ascii="Times New Roman" w:hAnsi="Times New Roman" w:cs="Times New Roman"/>
                <w:color w:val="000000"/>
                <w:sz w:val="20"/>
                <w:szCs w:val="20"/>
              </w:rPr>
              <w:t>111.2</w:t>
            </w:r>
          </w:p>
        </w:tc>
      </w:tr>
      <w:tr w:rsidR="009A586D" w:rsidRPr="00332159" w:rsidTr="009A586D">
        <w:trPr>
          <w:trHeight w:val="300"/>
        </w:trPr>
        <w:tc>
          <w:tcPr>
            <w:tcW w:w="292" w:type="pct"/>
            <w:vMerge/>
            <w:tcBorders>
              <w:top w:val="nil"/>
              <w:left w:val="single" w:sz="4" w:space="0" w:color="auto"/>
              <w:bottom w:val="single" w:sz="4" w:space="0" w:color="000000"/>
              <w:right w:val="single" w:sz="4" w:space="0" w:color="auto"/>
            </w:tcBorders>
            <w:vAlign w:val="center"/>
          </w:tcPr>
          <w:p w:rsidR="009A586D" w:rsidRPr="00332159" w:rsidRDefault="009A586D" w:rsidP="009A586D">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586D" w:rsidRDefault="009A586D" w:rsidP="009A586D">
            <w:pPr>
              <w:widowControl/>
              <w:jc w:val="center"/>
              <w:rPr>
                <w:rFonts w:cs="Tahoma"/>
                <w:color w:val="000000"/>
                <w:sz w:val="20"/>
                <w:szCs w:val="20"/>
              </w:rPr>
            </w:pPr>
            <w:r>
              <w:rPr>
                <w:rFonts w:cs="Tahoma" w:hint="eastAsia"/>
                <w:color w:val="000000"/>
                <w:sz w:val="20"/>
                <w:szCs w:val="20"/>
              </w:rPr>
              <w:t>市一高均分</w:t>
            </w:r>
          </w:p>
        </w:tc>
        <w:tc>
          <w:tcPr>
            <w:tcW w:w="4045" w:type="pct"/>
            <w:gridSpan w:val="13"/>
            <w:tcBorders>
              <w:top w:val="single" w:sz="4" w:space="0" w:color="auto"/>
              <w:left w:val="nil"/>
              <w:bottom w:val="single" w:sz="4" w:space="0" w:color="auto"/>
              <w:right w:val="single" w:sz="4" w:space="0" w:color="auto"/>
            </w:tcBorders>
            <w:shd w:val="clear" w:color="auto" w:fill="auto"/>
            <w:noWrap/>
            <w:vAlign w:val="center"/>
          </w:tcPr>
          <w:p w:rsidR="009A586D" w:rsidRDefault="00F03C44" w:rsidP="009A586D">
            <w:pPr>
              <w:jc w:val="center"/>
              <w:rPr>
                <w:rFonts w:ascii="Times New Roman" w:hAnsi="Times New Roman" w:cs="Times New Roman"/>
                <w:color w:val="000000"/>
                <w:sz w:val="20"/>
                <w:szCs w:val="20"/>
              </w:rPr>
            </w:pPr>
            <w:r>
              <w:rPr>
                <w:rFonts w:ascii="Times New Roman" w:hAnsi="Times New Roman" w:cs="Times New Roman"/>
                <w:color w:val="000000"/>
                <w:sz w:val="20"/>
                <w:szCs w:val="20"/>
              </w:rPr>
              <w:t>125</w:t>
            </w:r>
          </w:p>
        </w:tc>
      </w:tr>
      <w:tr w:rsidR="00F03C44" w:rsidRPr="00332159" w:rsidTr="009A586D">
        <w:trPr>
          <w:trHeight w:val="300"/>
        </w:trPr>
        <w:tc>
          <w:tcPr>
            <w:tcW w:w="292" w:type="pct"/>
            <w:vMerge/>
            <w:tcBorders>
              <w:top w:val="nil"/>
              <w:left w:val="single" w:sz="4" w:space="0" w:color="auto"/>
              <w:bottom w:val="single" w:sz="4" w:space="0" w:color="000000"/>
              <w:right w:val="single" w:sz="4" w:space="0" w:color="auto"/>
            </w:tcBorders>
            <w:vAlign w:val="center"/>
            <w:hideMark/>
          </w:tcPr>
          <w:p w:rsidR="00F03C44" w:rsidRPr="00332159" w:rsidRDefault="00F03C44" w:rsidP="00F03C44">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C44" w:rsidRDefault="00F03C44" w:rsidP="00F03C44">
            <w:pPr>
              <w:widowControl/>
              <w:jc w:val="center"/>
              <w:rPr>
                <w:rFonts w:ascii="宋体" w:hAnsi="宋体" w:cs="Tahoma"/>
                <w:color w:val="000000"/>
                <w:sz w:val="20"/>
                <w:szCs w:val="20"/>
              </w:rPr>
            </w:pPr>
            <w:r>
              <w:rPr>
                <w:rFonts w:cs="Tahoma" w:hint="eastAsia"/>
                <w:color w:val="000000"/>
                <w:sz w:val="20"/>
                <w:szCs w:val="20"/>
              </w:rPr>
              <w:t>有效分</w:t>
            </w:r>
            <w:r>
              <w:rPr>
                <w:rFonts w:cs="Tahoma"/>
                <w:color w:val="000000"/>
                <w:sz w:val="20"/>
                <w:szCs w:val="20"/>
              </w:rPr>
              <w:t>121</w:t>
            </w:r>
            <w:r>
              <w:rPr>
                <w:rFonts w:cs="Tahoma" w:hint="eastAsia"/>
                <w:color w:val="000000"/>
                <w:sz w:val="20"/>
                <w:szCs w:val="20"/>
              </w:rPr>
              <w:t>分</w:t>
            </w:r>
            <w:r>
              <w:rPr>
                <w:rFonts w:cs="Tahoma" w:hint="eastAsia"/>
                <w:color w:val="000000"/>
                <w:sz w:val="20"/>
                <w:szCs w:val="20"/>
              </w:rPr>
              <w:t xml:space="preserve">     </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273" w:type="pct"/>
            <w:tcBorders>
              <w:top w:val="single" w:sz="4" w:space="0" w:color="auto"/>
              <w:left w:val="nil"/>
              <w:bottom w:val="single" w:sz="4" w:space="0" w:color="auto"/>
              <w:right w:val="single" w:sz="4" w:space="0" w:color="auto"/>
            </w:tcBorders>
            <w:shd w:val="clear" w:color="auto" w:fill="auto"/>
            <w:vAlign w:val="center"/>
          </w:tcPr>
          <w:p w:rsidR="00F03C44" w:rsidRDefault="00F03C44" w:rsidP="00F03C44">
            <w:pPr>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r>
    </w:tbl>
    <w:p w:rsidR="00063200" w:rsidRPr="00845794" w:rsidRDefault="00063200" w:rsidP="00845794">
      <w:pPr>
        <w:spacing w:line="340" w:lineRule="exact"/>
        <w:rPr>
          <w:rFonts w:ascii="仿宋_GB2312" w:eastAsia="仿宋_GB2312"/>
          <w:sz w:val="24"/>
          <w:szCs w:val="30"/>
        </w:rPr>
      </w:pPr>
      <w:r w:rsidRPr="00845794">
        <w:rPr>
          <w:rFonts w:ascii="仿宋_GB2312" w:eastAsia="仿宋_GB2312" w:hint="eastAsia"/>
          <w:sz w:val="24"/>
          <w:szCs w:val="30"/>
        </w:rPr>
        <w:t>从上表可以看出：</w:t>
      </w:r>
    </w:p>
    <w:p w:rsidR="00063200" w:rsidRPr="00F910CA" w:rsidRDefault="00063200" w:rsidP="003F6C38">
      <w:pPr>
        <w:spacing w:line="340" w:lineRule="exact"/>
        <w:ind w:firstLineChars="200" w:firstLine="480"/>
        <w:rPr>
          <w:rFonts w:ascii="仿宋_GB2312" w:eastAsia="仿宋_GB2312"/>
          <w:sz w:val="24"/>
          <w:szCs w:val="30"/>
        </w:rPr>
      </w:pPr>
      <w:r w:rsidRPr="00845794">
        <w:rPr>
          <w:rFonts w:ascii="仿宋_GB2312" w:eastAsia="仿宋_GB2312" w:hint="eastAsia"/>
          <w:sz w:val="24"/>
          <w:szCs w:val="30"/>
        </w:rPr>
        <w:t>数学有效分人数，</w:t>
      </w:r>
      <w:r w:rsidR="00202BE9">
        <w:rPr>
          <w:rFonts w:ascii="仿宋_GB2312" w:eastAsia="仿宋_GB2312" w:hint="eastAsia"/>
          <w:sz w:val="24"/>
          <w:szCs w:val="30"/>
        </w:rPr>
        <w:t>强化班直追励志班，</w:t>
      </w:r>
      <w:r w:rsidR="00F03C44">
        <w:rPr>
          <w:rFonts w:ascii="仿宋_GB2312" w:eastAsia="仿宋_GB2312" w:hint="eastAsia"/>
          <w:sz w:val="24"/>
          <w:szCs w:val="30"/>
        </w:rPr>
        <w:t>普通班直追强化班以及励志班的现象非常明显。强化班中3班有效分以上人数遥遥领先，普通班中8班已经超过了励志班和普通班。两个励志班内部差距也非常明显。</w:t>
      </w:r>
      <w:r w:rsidR="004461E5">
        <w:rPr>
          <w:rFonts w:ascii="仿宋_GB2312" w:eastAsia="仿宋_GB2312" w:hint="eastAsia"/>
          <w:sz w:val="24"/>
          <w:szCs w:val="30"/>
        </w:rPr>
        <w:t>数学均分仅比黄中低了0.13分，但是与市一高差距较大，有13.93分的差距，这个值得我们每一位老师要认真地反思。我们学校</w:t>
      </w:r>
      <w:r w:rsidR="006D716D" w:rsidRPr="003F6C38">
        <w:rPr>
          <w:rFonts w:ascii="仿宋_GB2312" w:eastAsia="仿宋_GB2312" w:hAnsi="宋体" w:hint="eastAsia"/>
          <w:sz w:val="24"/>
        </w:rPr>
        <w:t>强化班</w:t>
      </w:r>
      <w:r w:rsidR="003F6C38">
        <w:rPr>
          <w:rFonts w:ascii="仿宋_GB2312" w:eastAsia="仿宋_GB2312" w:hAnsi="宋体" w:hint="eastAsia"/>
          <w:sz w:val="24"/>
        </w:rPr>
        <w:t>内部</w:t>
      </w:r>
      <w:r w:rsidR="00405F6D">
        <w:rPr>
          <w:rFonts w:ascii="仿宋_GB2312" w:eastAsia="仿宋_GB2312" w:hAnsi="宋体" w:hint="eastAsia"/>
          <w:sz w:val="24"/>
        </w:rPr>
        <w:t>均分</w:t>
      </w:r>
      <w:r w:rsidR="00F03C44">
        <w:rPr>
          <w:rFonts w:ascii="仿宋_GB2312" w:eastAsia="仿宋_GB2312" w:hAnsi="宋体" w:hint="eastAsia"/>
          <w:sz w:val="24"/>
        </w:rPr>
        <w:t>除3班较好外</w:t>
      </w:r>
      <w:r w:rsidR="006D716D" w:rsidRPr="003F6C38">
        <w:rPr>
          <w:rFonts w:ascii="仿宋_GB2312" w:eastAsia="仿宋_GB2312" w:hAnsi="宋体" w:hint="eastAsia"/>
          <w:sz w:val="24"/>
        </w:rPr>
        <w:t>差距较小，普通班</w:t>
      </w:r>
      <w:r w:rsidR="00405F6D">
        <w:rPr>
          <w:rFonts w:ascii="仿宋_GB2312" w:eastAsia="仿宋_GB2312" w:hAnsi="宋体" w:hint="eastAsia"/>
          <w:sz w:val="24"/>
        </w:rPr>
        <w:t>中</w:t>
      </w:r>
      <w:r w:rsidR="00F03C44">
        <w:rPr>
          <w:rFonts w:ascii="仿宋_GB2312" w:eastAsia="仿宋_GB2312" w:hAnsi="宋体"/>
          <w:sz w:val="24"/>
        </w:rPr>
        <w:t>8</w:t>
      </w:r>
      <w:r w:rsidR="00405F6D">
        <w:rPr>
          <w:rFonts w:ascii="仿宋_GB2312" w:eastAsia="仿宋_GB2312" w:hAnsi="宋体" w:hint="eastAsia"/>
          <w:sz w:val="24"/>
        </w:rPr>
        <w:t>班</w:t>
      </w:r>
      <w:r w:rsidR="00F03C44">
        <w:rPr>
          <w:rFonts w:ascii="仿宋_GB2312" w:eastAsia="仿宋_GB2312" w:hAnsi="宋体" w:hint="eastAsia"/>
          <w:sz w:val="24"/>
        </w:rPr>
        <w:t>9班</w:t>
      </w:r>
      <w:r w:rsidR="00405F6D">
        <w:rPr>
          <w:rFonts w:ascii="仿宋_GB2312" w:eastAsia="仿宋_GB2312" w:hAnsi="宋体" w:hint="eastAsia"/>
          <w:sz w:val="24"/>
        </w:rPr>
        <w:t>均分最高，最大均分差</w:t>
      </w:r>
      <w:r w:rsidR="003F6C38">
        <w:rPr>
          <w:rFonts w:ascii="仿宋_GB2312" w:eastAsia="仿宋_GB2312" w:hAnsi="宋体" w:hint="eastAsia"/>
          <w:sz w:val="24"/>
        </w:rPr>
        <w:t>达</w:t>
      </w:r>
      <w:r w:rsidR="00F03C44">
        <w:rPr>
          <w:rFonts w:ascii="仿宋_GB2312" w:eastAsia="仿宋_GB2312" w:hAnsi="宋体"/>
          <w:sz w:val="24"/>
        </w:rPr>
        <w:t>21.36</w:t>
      </w:r>
      <w:r w:rsidR="003F6C38">
        <w:rPr>
          <w:rFonts w:ascii="仿宋_GB2312" w:eastAsia="仿宋_GB2312" w:hAnsi="宋体" w:hint="eastAsia"/>
          <w:sz w:val="24"/>
        </w:rPr>
        <w:t>分；</w:t>
      </w:r>
      <w:r w:rsidR="00F03C44">
        <w:rPr>
          <w:rFonts w:ascii="仿宋_GB2312" w:eastAsia="仿宋_GB2312" w:hint="eastAsia"/>
          <w:sz w:val="24"/>
          <w:szCs w:val="30"/>
        </w:rPr>
        <w:t>两个励志班均分差也有6.4分</w:t>
      </w:r>
      <w:r w:rsidR="003F6C38">
        <w:rPr>
          <w:rFonts w:ascii="仿宋_GB2312" w:eastAsia="仿宋_GB2312" w:hint="eastAsia"/>
          <w:sz w:val="24"/>
          <w:szCs w:val="30"/>
        </w:rPr>
        <w:t>。</w:t>
      </w:r>
      <w:r w:rsidR="00F910CA">
        <w:rPr>
          <w:rFonts w:ascii="仿宋_GB2312" w:eastAsia="仿宋_GB2312" w:hint="eastAsia"/>
          <w:sz w:val="24"/>
          <w:szCs w:val="30"/>
        </w:rPr>
        <w:t>希望</w:t>
      </w:r>
      <w:r w:rsidR="006D716D" w:rsidRPr="00F910CA">
        <w:rPr>
          <w:rFonts w:ascii="仿宋_GB2312" w:eastAsia="仿宋_GB2312" w:hint="eastAsia"/>
          <w:sz w:val="24"/>
          <w:szCs w:val="30"/>
        </w:rPr>
        <w:t>数学备课组</w:t>
      </w:r>
      <w:r w:rsidR="00F910CA" w:rsidRPr="00F910CA">
        <w:rPr>
          <w:rFonts w:ascii="仿宋_GB2312" w:eastAsia="仿宋_GB2312" w:hint="eastAsia"/>
          <w:sz w:val="24"/>
          <w:szCs w:val="30"/>
        </w:rPr>
        <w:t>全体老师精诚合作，埋下头来做好教学常规工作；加强中档题的选题与训练，拓宽教学的广度和深度；</w:t>
      </w:r>
      <w:r w:rsidR="006D716D" w:rsidRPr="00F910CA">
        <w:rPr>
          <w:rFonts w:ascii="仿宋_GB2312" w:eastAsia="仿宋_GB2312" w:hint="eastAsia"/>
          <w:sz w:val="24"/>
          <w:szCs w:val="30"/>
        </w:rPr>
        <w:t>重视</w:t>
      </w:r>
      <w:r w:rsidR="00F910CA" w:rsidRPr="00F910CA">
        <w:rPr>
          <w:rFonts w:ascii="仿宋_GB2312" w:eastAsia="仿宋_GB2312" w:hint="eastAsia"/>
          <w:sz w:val="24"/>
          <w:szCs w:val="30"/>
        </w:rPr>
        <w:t>对</w:t>
      </w:r>
      <w:r w:rsidR="006D716D" w:rsidRPr="00F910CA">
        <w:rPr>
          <w:rFonts w:ascii="仿宋_GB2312" w:eastAsia="仿宋_GB2312" w:hint="eastAsia"/>
          <w:sz w:val="24"/>
          <w:szCs w:val="30"/>
        </w:rPr>
        <w:t>学生数学思维的训练、</w:t>
      </w:r>
      <w:r w:rsidR="00F910CA" w:rsidRPr="00F910CA">
        <w:rPr>
          <w:rFonts w:ascii="仿宋_GB2312" w:eastAsia="仿宋_GB2312" w:hint="eastAsia"/>
          <w:sz w:val="24"/>
          <w:szCs w:val="30"/>
        </w:rPr>
        <w:t>加强对学生</w:t>
      </w:r>
      <w:r w:rsidR="00F910CA" w:rsidRPr="00F910CA">
        <w:rPr>
          <w:rFonts w:ascii="仿宋_GB2312" w:eastAsia="仿宋_GB2312"/>
          <w:sz w:val="24"/>
          <w:szCs w:val="30"/>
        </w:rPr>
        <w:t>读题</w:t>
      </w:r>
      <w:r w:rsidR="006D716D" w:rsidRPr="00F910CA">
        <w:rPr>
          <w:rFonts w:ascii="仿宋_GB2312" w:eastAsia="仿宋_GB2312" w:hint="eastAsia"/>
          <w:sz w:val="24"/>
          <w:szCs w:val="30"/>
        </w:rPr>
        <w:t>解题</w:t>
      </w:r>
      <w:r w:rsidR="00F910CA" w:rsidRPr="00F910CA">
        <w:rPr>
          <w:rFonts w:ascii="仿宋_GB2312" w:eastAsia="仿宋_GB2312" w:hint="eastAsia"/>
          <w:sz w:val="24"/>
          <w:szCs w:val="30"/>
        </w:rPr>
        <w:t>能力和规范答题</w:t>
      </w:r>
      <w:r w:rsidR="006D716D" w:rsidRPr="00F910CA">
        <w:rPr>
          <w:rFonts w:ascii="仿宋_GB2312" w:eastAsia="仿宋_GB2312" w:hint="eastAsia"/>
          <w:sz w:val="24"/>
          <w:szCs w:val="30"/>
        </w:rPr>
        <w:t>素养</w:t>
      </w:r>
      <w:r w:rsidR="00F910CA" w:rsidRPr="00F910CA">
        <w:rPr>
          <w:rFonts w:ascii="仿宋_GB2312" w:eastAsia="仿宋_GB2312" w:hint="eastAsia"/>
          <w:sz w:val="24"/>
          <w:szCs w:val="30"/>
        </w:rPr>
        <w:t>的培养</w:t>
      </w:r>
      <w:r w:rsidR="006D716D" w:rsidRPr="00F910CA">
        <w:rPr>
          <w:rFonts w:ascii="仿宋_GB2312" w:eastAsia="仿宋_GB2312" w:hint="eastAsia"/>
          <w:sz w:val="24"/>
          <w:szCs w:val="30"/>
        </w:rPr>
        <w:t>,进一步加强边缘生的辅导。</w:t>
      </w:r>
    </w:p>
    <w:p w:rsidR="00063200" w:rsidRDefault="00332159" w:rsidP="00063200">
      <w:pPr>
        <w:pStyle w:val="a7"/>
        <w:ind w:left="525" w:firstLineChars="0" w:firstLine="0"/>
        <w:rPr>
          <w:rFonts w:ascii="宋体" w:hAnsi="宋体"/>
          <w:b/>
          <w:szCs w:val="21"/>
        </w:rPr>
      </w:pPr>
      <w:r w:rsidRPr="00F03C44">
        <w:rPr>
          <w:rFonts w:ascii="宋体" w:hAnsi="宋体" w:hint="eastAsia"/>
          <w:b/>
          <w:szCs w:val="21"/>
        </w:rPr>
        <w:t>表六</w:t>
      </w:r>
      <w:r w:rsidR="00063200" w:rsidRPr="00F03C44">
        <w:rPr>
          <w:rFonts w:ascii="宋体" w:hAnsi="宋体" w:hint="eastAsia"/>
          <w:b/>
          <w:szCs w:val="21"/>
        </w:rPr>
        <w:t xml:space="preserve">  英语有效分与均分统计</w:t>
      </w:r>
    </w:p>
    <w:p w:rsidR="00F03C44" w:rsidRDefault="00F03C44" w:rsidP="00063200">
      <w:pPr>
        <w:pStyle w:val="a7"/>
        <w:ind w:left="525" w:firstLineChars="0" w:firstLine="0"/>
        <w:rPr>
          <w:rFonts w:ascii="宋体" w:hAnsi="宋体"/>
          <w:b/>
          <w:szCs w:val="21"/>
        </w:rPr>
      </w:pPr>
    </w:p>
    <w:p w:rsidR="00F03C44" w:rsidRDefault="00F03C44" w:rsidP="00063200">
      <w:pPr>
        <w:pStyle w:val="a7"/>
        <w:ind w:left="525" w:firstLineChars="0" w:firstLine="0"/>
        <w:rPr>
          <w:rFonts w:ascii="宋体" w:hAnsi="宋体"/>
          <w:b/>
          <w:szCs w:val="21"/>
        </w:rPr>
      </w:pPr>
    </w:p>
    <w:tbl>
      <w:tblPr>
        <w:tblW w:w="5000" w:type="pct"/>
        <w:tblLayout w:type="fixed"/>
        <w:tblLook w:val="04A0" w:firstRow="1" w:lastRow="0" w:firstColumn="1" w:lastColumn="0" w:noHBand="0" w:noVBand="1"/>
      </w:tblPr>
      <w:tblGrid>
        <w:gridCol w:w="497"/>
        <w:gridCol w:w="1131"/>
        <w:gridCol w:w="555"/>
        <w:gridCol w:w="555"/>
        <w:gridCol w:w="556"/>
        <w:gridCol w:w="528"/>
        <w:gridCol w:w="556"/>
        <w:gridCol w:w="556"/>
        <w:gridCol w:w="556"/>
        <w:gridCol w:w="556"/>
        <w:gridCol w:w="556"/>
        <w:gridCol w:w="556"/>
        <w:gridCol w:w="435"/>
        <w:gridCol w:w="464"/>
        <w:gridCol w:w="465"/>
      </w:tblGrid>
      <w:tr w:rsidR="00F03C44" w:rsidRPr="00332159" w:rsidTr="005C4245">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C44" w:rsidRPr="00332159" w:rsidRDefault="00F03C44" w:rsidP="005C4245">
            <w:pPr>
              <w:widowControl/>
              <w:jc w:val="center"/>
              <w:rPr>
                <w:rFonts w:ascii="Times New Roman" w:hAnsi="Times New Roman" w:cs="Times New Roman"/>
                <w:color w:val="000000"/>
                <w:sz w:val="20"/>
                <w:szCs w:val="20"/>
              </w:rPr>
            </w:pPr>
            <w:r w:rsidRPr="00332159">
              <w:rPr>
                <w:rFonts w:ascii="Tahoma" w:hAnsi="Tahoma" w:cs="Tahoma"/>
                <w:color w:val="000000"/>
                <w:sz w:val="20"/>
                <w:szCs w:val="20"/>
              </w:rPr>
              <w:t>班级</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Pr="00332159" w:rsidRDefault="00F03C44"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Pr="00332159" w:rsidRDefault="00F03C44"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2</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Pr="00332159" w:rsidRDefault="00F03C44"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3</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F03C44" w:rsidRPr="00332159" w:rsidRDefault="00F03C44"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Pr="00332159" w:rsidRDefault="00F03C44"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5</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Pr="00332159" w:rsidRDefault="00F03C44"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6</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Pr="00332159" w:rsidRDefault="00F03C44"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7</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Pr="00332159" w:rsidRDefault="00F03C44"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8</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Pr="00332159" w:rsidRDefault="00F03C44"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9</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Pr="00332159" w:rsidRDefault="00F03C44"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F03C44" w:rsidRPr="00332159" w:rsidRDefault="00F03C44"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11</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F03C44" w:rsidRPr="00332159" w:rsidRDefault="00F03C44"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12</w:t>
            </w:r>
          </w:p>
        </w:tc>
        <w:tc>
          <w:tcPr>
            <w:tcW w:w="273" w:type="pct"/>
            <w:tcBorders>
              <w:top w:val="single" w:sz="4" w:space="0" w:color="auto"/>
              <w:left w:val="nil"/>
              <w:bottom w:val="single" w:sz="4" w:space="0" w:color="auto"/>
              <w:right w:val="single" w:sz="4" w:space="0" w:color="auto"/>
            </w:tcBorders>
          </w:tcPr>
          <w:p w:rsidR="00F03C44" w:rsidRPr="00332159" w:rsidRDefault="00F03C44" w:rsidP="005C4245">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13</w:t>
            </w:r>
          </w:p>
        </w:tc>
      </w:tr>
      <w:tr w:rsidR="00F03C44" w:rsidRPr="00332159" w:rsidTr="005C4245">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C44" w:rsidRPr="00332159" w:rsidRDefault="00F03C44" w:rsidP="005C4245">
            <w:pPr>
              <w:widowControl/>
              <w:jc w:val="center"/>
              <w:rPr>
                <w:rFonts w:ascii="Times New Roman" w:hAnsi="Times New Roman" w:cs="Times New Roman"/>
                <w:color w:val="000000"/>
                <w:sz w:val="20"/>
                <w:szCs w:val="20"/>
              </w:rPr>
            </w:pPr>
            <w:r w:rsidRPr="00332159">
              <w:rPr>
                <w:rFonts w:ascii="Tahoma" w:hAnsi="Tahoma" w:cs="Tahoma"/>
                <w:color w:val="000000"/>
                <w:sz w:val="20"/>
                <w:szCs w:val="20"/>
              </w:rPr>
              <w:t>班主任</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C44" w:rsidRDefault="00F03C44" w:rsidP="005C4245">
            <w:pPr>
              <w:widowControl/>
              <w:jc w:val="center"/>
              <w:rPr>
                <w:rFonts w:ascii="宋体" w:hAnsi="宋体" w:cs="Tahoma"/>
                <w:color w:val="000000"/>
                <w:sz w:val="20"/>
                <w:szCs w:val="20"/>
              </w:rPr>
            </w:pPr>
            <w:r>
              <w:rPr>
                <w:rFonts w:cs="Tahoma" w:hint="eastAsia"/>
                <w:color w:val="000000"/>
                <w:sz w:val="20"/>
                <w:szCs w:val="20"/>
              </w:rPr>
              <w:t>郝存娣</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5C4245">
            <w:pPr>
              <w:jc w:val="center"/>
              <w:rPr>
                <w:rFonts w:cs="Tahoma"/>
                <w:color w:val="000000"/>
                <w:sz w:val="20"/>
                <w:szCs w:val="20"/>
              </w:rPr>
            </w:pPr>
            <w:r>
              <w:rPr>
                <w:rFonts w:cs="Tahoma" w:hint="eastAsia"/>
                <w:color w:val="000000"/>
                <w:sz w:val="20"/>
                <w:szCs w:val="20"/>
              </w:rPr>
              <w:t>张新华</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5C4245">
            <w:pPr>
              <w:jc w:val="center"/>
              <w:rPr>
                <w:rFonts w:cs="Tahoma"/>
                <w:color w:val="000000"/>
                <w:sz w:val="20"/>
                <w:szCs w:val="20"/>
              </w:rPr>
            </w:pPr>
            <w:r>
              <w:rPr>
                <w:rFonts w:cs="Tahoma" w:hint="eastAsia"/>
                <w:color w:val="000000"/>
                <w:sz w:val="20"/>
                <w:szCs w:val="20"/>
              </w:rPr>
              <w:t>秦琴</w:t>
            </w:r>
          </w:p>
        </w:tc>
        <w:tc>
          <w:tcPr>
            <w:tcW w:w="310" w:type="pct"/>
            <w:tcBorders>
              <w:top w:val="single" w:sz="4" w:space="0" w:color="auto"/>
              <w:left w:val="nil"/>
              <w:bottom w:val="single" w:sz="4" w:space="0" w:color="auto"/>
              <w:right w:val="double" w:sz="6" w:space="0" w:color="auto"/>
            </w:tcBorders>
            <w:shd w:val="clear" w:color="auto" w:fill="auto"/>
            <w:noWrap/>
            <w:vAlign w:val="center"/>
            <w:hideMark/>
          </w:tcPr>
          <w:p w:rsidR="00F03C44" w:rsidRDefault="00F03C44" w:rsidP="005C4245">
            <w:pPr>
              <w:jc w:val="center"/>
              <w:rPr>
                <w:rFonts w:cs="Tahoma"/>
                <w:color w:val="000000"/>
                <w:sz w:val="20"/>
                <w:szCs w:val="20"/>
              </w:rPr>
            </w:pPr>
            <w:r>
              <w:rPr>
                <w:rFonts w:cs="Tahoma" w:hint="eastAsia"/>
                <w:color w:val="000000"/>
                <w:sz w:val="20"/>
                <w:szCs w:val="20"/>
              </w:rPr>
              <w:t>丁秀美</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5C4245">
            <w:pPr>
              <w:jc w:val="center"/>
              <w:rPr>
                <w:rFonts w:cs="Tahoma"/>
                <w:color w:val="000000"/>
                <w:sz w:val="20"/>
                <w:szCs w:val="20"/>
              </w:rPr>
            </w:pPr>
            <w:r>
              <w:rPr>
                <w:rFonts w:cs="Tahoma" w:hint="eastAsia"/>
                <w:color w:val="000000"/>
                <w:sz w:val="20"/>
                <w:szCs w:val="20"/>
              </w:rPr>
              <w:t>朱敏</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5C4245">
            <w:pPr>
              <w:jc w:val="center"/>
              <w:rPr>
                <w:rFonts w:cs="Tahoma"/>
                <w:color w:val="000000"/>
                <w:sz w:val="20"/>
                <w:szCs w:val="20"/>
              </w:rPr>
            </w:pPr>
            <w:r>
              <w:rPr>
                <w:rFonts w:cs="Tahoma" w:hint="eastAsia"/>
                <w:color w:val="000000"/>
                <w:sz w:val="20"/>
                <w:szCs w:val="20"/>
              </w:rPr>
              <w:t>范志敏</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5C4245">
            <w:pPr>
              <w:jc w:val="center"/>
              <w:rPr>
                <w:rFonts w:cs="Tahoma"/>
                <w:color w:val="000000"/>
                <w:sz w:val="20"/>
                <w:szCs w:val="20"/>
              </w:rPr>
            </w:pPr>
            <w:r>
              <w:rPr>
                <w:rFonts w:cs="Tahoma" w:hint="eastAsia"/>
                <w:color w:val="000000"/>
                <w:sz w:val="20"/>
                <w:szCs w:val="20"/>
              </w:rPr>
              <w:t>刘玉林</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5C4245">
            <w:pPr>
              <w:jc w:val="center"/>
              <w:rPr>
                <w:rFonts w:cs="Tahoma"/>
                <w:color w:val="000000"/>
                <w:sz w:val="20"/>
                <w:szCs w:val="20"/>
              </w:rPr>
            </w:pPr>
            <w:r>
              <w:rPr>
                <w:rFonts w:cs="Tahoma" w:hint="eastAsia"/>
                <w:color w:val="000000"/>
                <w:sz w:val="20"/>
                <w:szCs w:val="20"/>
              </w:rPr>
              <w:t>李圣强</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5C4245">
            <w:pPr>
              <w:jc w:val="center"/>
              <w:rPr>
                <w:rFonts w:cs="Tahoma"/>
                <w:color w:val="000000"/>
                <w:sz w:val="20"/>
                <w:szCs w:val="20"/>
              </w:rPr>
            </w:pPr>
            <w:r>
              <w:rPr>
                <w:rFonts w:cs="Tahoma" w:hint="eastAsia"/>
                <w:color w:val="000000"/>
                <w:sz w:val="20"/>
                <w:szCs w:val="20"/>
              </w:rPr>
              <w:t>刘贤进</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5C4245">
            <w:pPr>
              <w:jc w:val="center"/>
              <w:rPr>
                <w:rFonts w:cs="Tahoma"/>
                <w:color w:val="000000"/>
                <w:sz w:val="20"/>
                <w:szCs w:val="20"/>
              </w:rPr>
            </w:pPr>
            <w:r>
              <w:rPr>
                <w:rFonts w:cs="Tahoma" w:hint="eastAsia"/>
                <w:color w:val="000000"/>
                <w:sz w:val="20"/>
                <w:szCs w:val="20"/>
              </w:rPr>
              <w:t>雷道金</w:t>
            </w:r>
          </w:p>
        </w:tc>
        <w:tc>
          <w:tcPr>
            <w:tcW w:w="255" w:type="pct"/>
            <w:tcBorders>
              <w:top w:val="single" w:sz="4" w:space="0" w:color="auto"/>
              <w:left w:val="nil"/>
              <w:bottom w:val="single" w:sz="4" w:space="0" w:color="auto"/>
              <w:right w:val="double" w:sz="6" w:space="0" w:color="auto"/>
            </w:tcBorders>
            <w:shd w:val="clear" w:color="auto" w:fill="auto"/>
            <w:noWrap/>
            <w:vAlign w:val="center"/>
            <w:hideMark/>
          </w:tcPr>
          <w:p w:rsidR="00F03C44" w:rsidRDefault="00F03C44" w:rsidP="005C4245">
            <w:pPr>
              <w:jc w:val="center"/>
              <w:rPr>
                <w:rFonts w:cs="Tahoma"/>
                <w:color w:val="000000"/>
                <w:sz w:val="20"/>
                <w:szCs w:val="20"/>
              </w:rPr>
            </w:pPr>
            <w:r>
              <w:rPr>
                <w:rFonts w:cs="Tahoma" w:hint="eastAsia"/>
                <w:color w:val="000000"/>
                <w:sz w:val="20"/>
                <w:szCs w:val="20"/>
              </w:rPr>
              <w:t>张华兵</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5C4245">
            <w:pPr>
              <w:jc w:val="center"/>
              <w:rPr>
                <w:rFonts w:cs="Tahoma"/>
                <w:color w:val="000000"/>
                <w:sz w:val="20"/>
                <w:szCs w:val="20"/>
              </w:rPr>
            </w:pPr>
            <w:r>
              <w:rPr>
                <w:rFonts w:cs="Tahoma" w:hint="eastAsia"/>
                <w:color w:val="000000"/>
                <w:sz w:val="20"/>
                <w:szCs w:val="20"/>
              </w:rPr>
              <w:t>高国圣</w:t>
            </w:r>
          </w:p>
        </w:tc>
        <w:tc>
          <w:tcPr>
            <w:tcW w:w="273" w:type="pct"/>
            <w:tcBorders>
              <w:top w:val="single" w:sz="4" w:space="0" w:color="auto"/>
              <w:left w:val="nil"/>
              <w:bottom w:val="single" w:sz="4" w:space="0" w:color="auto"/>
              <w:right w:val="single" w:sz="4" w:space="0" w:color="auto"/>
            </w:tcBorders>
            <w:shd w:val="clear" w:color="auto" w:fill="auto"/>
            <w:vAlign w:val="center"/>
          </w:tcPr>
          <w:p w:rsidR="00F03C44" w:rsidRDefault="00F03C44" w:rsidP="005C4245">
            <w:pPr>
              <w:jc w:val="center"/>
              <w:rPr>
                <w:rFonts w:cs="Tahoma"/>
                <w:color w:val="000000"/>
                <w:sz w:val="20"/>
                <w:szCs w:val="20"/>
              </w:rPr>
            </w:pPr>
            <w:r>
              <w:rPr>
                <w:rFonts w:cs="Tahoma" w:hint="eastAsia"/>
                <w:color w:val="000000"/>
                <w:sz w:val="20"/>
                <w:szCs w:val="20"/>
              </w:rPr>
              <w:t>姚留兵</w:t>
            </w:r>
          </w:p>
        </w:tc>
      </w:tr>
      <w:tr w:rsidR="00F03C44" w:rsidRPr="00332159" w:rsidTr="005C4245">
        <w:trPr>
          <w:trHeight w:val="300"/>
        </w:trPr>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F03C44" w:rsidRPr="00332159" w:rsidRDefault="00F03C44" w:rsidP="004461E5">
            <w:pPr>
              <w:widowControl/>
              <w:jc w:val="center"/>
              <w:rPr>
                <w:rFonts w:ascii="Times New Roman" w:hAnsi="Times New Roman" w:cs="Times New Roman"/>
                <w:color w:val="000000"/>
                <w:sz w:val="20"/>
                <w:szCs w:val="20"/>
              </w:rPr>
            </w:pPr>
            <w:r>
              <w:rPr>
                <w:rFonts w:ascii="宋体" w:hAnsi="宋体" w:cs="Times New Roman" w:hint="eastAsia"/>
                <w:color w:val="000000"/>
                <w:sz w:val="20"/>
                <w:szCs w:val="20"/>
              </w:rPr>
              <w:t>英语</w:t>
            </w:r>
            <w:r w:rsidRPr="00332159">
              <w:rPr>
                <w:rFonts w:ascii="Times New Roman" w:hAnsi="Times New Roman" w:cs="Times New Roman"/>
                <w:color w:val="000000"/>
                <w:sz w:val="20"/>
                <w:szCs w:val="20"/>
              </w:rPr>
              <w:t xml:space="preserve">              </w:t>
            </w:r>
            <w:r w:rsidRPr="00332159">
              <w:rPr>
                <w:rFonts w:ascii="宋体" w:hAnsi="宋体" w:cs="Times New Roman" w:hint="eastAsia"/>
                <w:color w:val="000000"/>
                <w:sz w:val="20"/>
                <w:szCs w:val="20"/>
              </w:rPr>
              <w:t>（有效分</w:t>
            </w:r>
            <w:r w:rsidR="004461E5">
              <w:rPr>
                <w:rFonts w:ascii="Times New Roman" w:hAnsi="Times New Roman" w:cs="Times New Roman"/>
                <w:color w:val="000000"/>
                <w:sz w:val="20"/>
                <w:szCs w:val="20"/>
              </w:rPr>
              <w:t>84.5</w:t>
            </w:r>
            <w:r>
              <w:rPr>
                <w:rFonts w:ascii="Times New Roman" w:hAnsi="Times New Roman" w:cs="Times New Roman"/>
                <w:color w:val="000000"/>
                <w:sz w:val="20"/>
                <w:szCs w:val="20"/>
              </w:rPr>
              <w:t>分</w:t>
            </w:r>
            <w:r w:rsidRPr="00332159">
              <w:rPr>
                <w:rFonts w:ascii="宋体" w:hAnsi="宋体" w:cs="Times New Roman" w:hint="eastAsia"/>
                <w:color w:val="000000"/>
                <w:sz w:val="20"/>
                <w:szCs w:val="20"/>
              </w:rPr>
              <w:t>）</w:t>
            </w:r>
          </w:p>
        </w:tc>
        <w:tc>
          <w:tcPr>
            <w:tcW w:w="664" w:type="pct"/>
            <w:tcBorders>
              <w:top w:val="nil"/>
              <w:left w:val="nil"/>
              <w:bottom w:val="single" w:sz="4" w:space="0" w:color="auto"/>
              <w:right w:val="single" w:sz="4" w:space="0" w:color="auto"/>
            </w:tcBorders>
            <w:shd w:val="clear" w:color="auto" w:fill="auto"/>
            <w:noWrap/>
            <w:vAlign w:val="center"/>
            <w:hideMark/>
          </w:tcPr>
          <w:p w:rsidR="00F03C44" w:rsidRPr="00332159" w:rsidRDefault="00F03C44" w:rsidP="00F03C44">
            <w:pPr>
              <w:widowControl/>
              <w:jc w:val="center"/>
              <w:rPr>
                <w:rFonts w:ascii="Times New Roman" w:hAnsi="Times New Roman" w:cs="Times New Roman"/>
                <w:color w:val="000000"/>
                <w:sz w:val="20"/>
                <w:szCs w:val="20"/>
              </w:rPr>
            </w:pPr>
            <w:r w:rsidRPr="00332159">
              <w:rPr>
                <w:rFonts w:ascii="Tahoma" w:hAnsi="Tahoma" w:cs="Tahoma"/>
                <w:color w:val="000000"/>
                <w:sz w:val="20"/>
                <w:szCs w:val="20"/>
              </w:rPr>
              <w:t>任课老师</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C44" w:rsidRDefault="00F03C44" w:rsidP="00F03C44">
            <w:pPr>
              <w:widowControl/>
              <w:jc w:val="center"/>
              <w:rPr>
                <w:rFonts w:ascii="宋体" w:hAnsi="宋体" w:cs="Tahoma"/>
                <w:color w:val="000000"/>
                <w:sz w:val="20"/>
                <w:szCs w:val="20"/>
              </w:rPr>
            </w:pPr>
            <w:r>
              <w:rPr>
                <w:rFonts w:cs="Tahoma" w:hint="eastAsia"/>
                <w:color w:val="000000"/>
                <w:sz w:val="20"/>
                <w:szCs w:val="20"/>
              </w:rPr>
              <w:t>容道婷</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钱玲娣</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汪晓霞</w:t>
            </w:r>
          </w:p>
        </w:tc>
        <w:tc>
          <w:tcPr>
            <w:tcW w:w="310" w:type="pct"/>
            <w:tcBorders>
              <w:top w:val="single" w:sz="4" w:space="0" w:color="auto"/>
              <w:left w:val="nil"/>
              <w:bottom w:val="single" w:sz="4" w:space="0" w:color="auto"/>
              <w:right w:val="double" w:sz="6"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张红</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李圣强</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汪晓霞</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季玲</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李圣强</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卞留珍</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戴建美</w:t>
            </w:r>
          </w:p>
        </w:tc>
        <w:tc>
          <w:tcPr>
            <w:tcW w:w="255" w:type="pct"/>
            <w:tcBorders>
              <w:top w:val="single" w:sz="4" w:space="0" w:color="auto"/>
              <w:left w:val="nil"/>
              <w:bottom w:val="single" w:sz="4" w:space="0" w:color="auto"/>
              <w:right w:val="double" w:sz="6"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容道婷</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F03C44" w:rsidRDefault="00F03C44" w:rsidP="00F03C44">
            <w:pPr>
              <w:jc w:val="center"/>
              <w:rPr>
                <w:rFonts w:cs="Tahoma"/>
                <w:color w:val="000000"/>
                <w:sz w:val="20"/>
                <w:szCs w:val="20"/>
              </w:rPr>
            </w:pPr>
            <w:r>
              <w:rPr>
                <w:rFonts w:cs="Tahoma" w:hint="eastAsia"/>
                <w:color w:val="000000"/>
                <w:sz w:val="20"/>
                <w:szCs w:val="20"/>
              </w:rPr>
              <w:t>钱玲娣</w:t>
            </w:r>
          </w:p>
        </w:tc>
        <w:tc>
          <w:tcPr>
            <w:tcW w:w="273" w:type="pct"/>
            <w:tcBorders>
              <w:top w:val="single" w:sz="4" w:space="0" w:color="auto"/>
              <w:left w:val="nil"/>
              <w:bottom w:val="single" w:sz="4" w:space="0" w:color="auto"/>
              <w:right w:val="single" w:sz="4" w:space="0" w:color="auto"/>
            </w:tcBorders>
            <w:shd w:val="clear" w:color="auto" w:fill="auto"/>
            <w:vAlign w:val="center"/>
          </w:tcPr>
          <w:p w:rsidR="00F03C44" w:rsidRDefault="00F03C44" w:rsidP="00F03C44">
            <w:pPr>
              <w:jc w:val="center"/>
              <w:rPr>
                <w:rFonts w:cs="Tahoma"/>
                <w:color w:val="000000"/>
                <w:sz w:val="20"/>
                <w:szCs w:val="20"/>
              </w:rPr>
            </w:pPr>
            <w:r>
              <w:rPr>
                <w:rFonts w:cs="Tahoma" w:hint="eastAsia"/>
                <w:color w:val="000000"/>
                <w:sz w:val="20"/>
                <w:szCs w:val="20"/>
              </w:rPr>
              <w:t>张红</w:t>
            </w:r>
          </w:p>
        </w:tc>
      </w:tr>
      <w:tr w:rsidR="004461E5"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4461E5" w:rsidRPr="00332159" w:rsidRDefault="004461E5" w:rsidP="004461E5">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1E5" w:rsidRDefault="004461E5" w:rsidP="004461E5">
            <w:pPr>
              <w:widowControl/>
              <w:jc w:val="center"/>
              <w:rPr>
                <w:rFonts w:ascii="Times New Roman" w:hAnsi="Times New Roman" w:cs="Times New Roman"/>
                <w:color w:val="000000"/>
                <w:sz w:val="20"/>
                <w:szCs w:val="20"/>
              </w:rPr>
            </w:pPr>
            <w:r>
              <w:rPr>
                <w:rFonts w:ascii="Tahoma" w:hAnsi="Tahoma" w:cs="Tahoma"/>
                <w:color w:val="000000"/>
                <w:sz w:val="20"/>
                <w:szCs w:val="20"/>
              </w:rPr>
              <w:t>良好</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1E5" w:rsidRDefault="004461E5" w:rsidP="004461E5">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sz w:val="18"/>
                <w:szCs w:val="18"/>
              </w:rPr>
            </w:pPr>
            <w:r>
              <w:rPr>
                <w:rFonts w:ascii="Times New Roman" w:hAnsi="Times New Roman" w:cs="Times New Roman"/>
                <w:sz w:val="18"/>
                <w:szCs w:val="18"/>
              </w:rPr>
              <w:t>1</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sz w:val="18"/>
                <w:szCs w:val="18"/>
              </w:rPr>
            </w:pPr>
            <w:r>
              <w:rPr>
                <w:rFonts w:ascii="Times New Roman" w:hAnsi="Times New Roman" w:cs="Times New Roman"/>
                <w:sz w:val="18"/>
                <w:szCs w:val="18"/>
              </w:rPr>
              <w:t>3</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sz w:val="18"/>
                <w:szCs w:val="18"/>
              </w:rPr>
            </w:pPr>
            <w:r>
              <w:rPr>
                <w:rFonts w:ascii="Times New Roman" w:hAnsi="Times New Roman" w:cs="Times New Roman"/>
                <w:sz w:val="18"/>
                <w:szCs w:val="18"/>
              </w:rPr>
              <w:t>1</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sz w:val="18"/>
                <w:szCs w:val="18"/>
              </w:rPr>
            </w:pPr>
            <w:r>
              <w:rPr>
                <w:rFonts w:ascii="Times New Roman" w:hAnsi="Times New Roman" w:cs="Times New Roman"/>
                <w:sz w:val="18"/>
                <w:szCs w:val="18"/>
              </w:rPr>
              <w:t>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273" w:type="pct"/>
            <w:tcBorders>
              <w:top w:val="single" w:sz="4" w:space="0" w:color="auto"/>
              <w:left w:val="nil"/>
              <w:bottom w:val="single" w:sz="4" w:space="0" w:color="auto"/>
              <w:right w:val="single" w:sz="4" w:space="0" w:color="auto"/>
            </w:tcBorders>
            <w:shd w:val="clear" w:color="auto" w:fill="auto"/>
            <w:vAlign w:val="center"/>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r>
      <w:tr w:rsidR="004461E5"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4461E5" w:rsidRPr="00332159" w:rsidRDefault="004461E5" w:rsidP="004461E5">
            <w:pPr>
              <w:widowControl/>
              <w:jc w:val="left"/>
              <w:rPr>
                <w:rFonts w:ascii="Times New Roman" w:hAnsi="Times New Roman" w:cs="Times New Roman"/>
                <w:color w:val="000000"/>
                <w:sz w:val="20"/>
                <w:szCs w:val="20"/>
              </w:rPr>
            </w:pPr>
          </w:p>
        </w:tc>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20"/>
                <w:szCs w:val="20"/>
              </w:rPr>
            </w:pPr>
            <w:r>
              <w:rPr>
                <w:rFonts w:ascii="Tahoma" w:hAnsi="Tahoma" w:cs="Tahoma"/>
                <w:color w:val="000000"/>
                <w:sz w:val="20"/>
                <w:szCs w:val="20"/>
              </w:rPr>
              <w:t>及格</w:t>
            </w:r>
          </w:p>
        </w:tc>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46</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47</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46</w:t>
            </w:r>
          </w:p>
        </w:tc>
        <w:tc>
          <w:tcPr>
            <w:tcW w:w="310"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44</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36</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sz w:val="18"/>
                <w:szCs w:val="18"/>
              </w:rPr>
            </w:pPr>
            <w:r>
              <w:rPr>
                <w:rFonts w:ascii="Times New Roman" w:hAnsi="Times New Roman" w:cs="Times New Roman"/>
                <w:sz w:val="18"/>
                <w:szCs w:val="18"/>
              </w:rPr>
              <w:t>40</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sz w:val="18"/>
                <w:szCs w:val="18"/>
              </w:rPr>
            </w:pPr>
            <w:r>
              <w:rPr>
                <w:rFonts w:ascii="Times New Roman" w:hAnsi="Times New Roman" w:cs="Times New Roman"/>
                <w:sz w:val="18"/>
                <w:szCs w:val="18"/>
              </w:rPr>
              <w:t>36</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sz w:val="18"/>
                <w:szCs w:val="18"/>
              </w:rPr>
            </w:pPr>
            <w:r>
              <w:rPr>
                <w:rFonts w:ascii="Times New Roman" w:hAnsi="Times New Roman" w:cs="Times New Roman"/>
                <w:sz w:val="18"/>
                <w:szCs w:val="18"/>
              </w:rPr>
              <w:t>42</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sz w:val="18"/>
                <w:szCs w:val="18"/>
              </w:rPr>
            </w:pPr>
            <w:r>
              <w:rPr>
                <w:rFonts w:ascii="Times New Roman" w:hAnsi="Times New Roman" w:cs="Times New Roman"/>
                <w:sz w:val="18"/>
                <w:szCs w:val="18"/>
              </w:rPr>
              <w:t>33</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39</w:t>
            </w:r>
          </w:p>
        </w:tc>
        <w:tc>
          <w:tcPr>
            <w:tcW w:w="255"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c>
          <w:tcPr>
            <w:tcW w:w="272"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39</w:t>
            </w:r>
          </w:p>
        </w:tc>
        <w:tc>
          <w:tcPr>
            <w:tcW w:w="273" w:type="pct"/>
            <w:tcBorders>
              <w:top w:val="nil"/>
              <w:left w:val="nil"/>
              <w:bottom w:val="single" w:sz="4" w:space="0" w:color="auto"/>
              <w:right w:val="single" w:sz="4" w:space="0" w:color="auto"/>
            </w:tcBorders>
            <w:shd w:val="clear" w:color="auto" w:fill="auto"/>
            <w:vAlign w:val="center"/>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p>
        </w:tc>
      </w:tr>
      <w:tr w:rsidR="004461E5"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4461E5" w:rsidRPr="00332159" w:rsidRDefault="004461E5" w:rsidP="004461E5">
            <w:pPr>
              <w:widowControl/>
              <w:jc w:val="left"/>
              <w:rPr>
                <w:rFonts w:ascii="Times New Roman" w:hAnsi="Times New Roman" w:cs="Times New Roman"/>
                <w:color w:val="000000"/>
                <w:sz w:val="20"/>
                <w:szCs w:val="20"/>
              </w:rPr>
            </w:pPr>
          </w:p>
        </w:tc>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20"/>
                <w:szCs w:val="20"/>
              </w:rPr>
            </w:pPr>
            <w:r>
              <w:rPr>
                <w:rFonts w:ascii="Tahoma" w:hAnsi="Tahoma" w:cs="Tahoma"/>
                <w:color w:val="000000"/>
                <w:sz w:val="20"/>
                <w:szCs w:val="20"/>
              </w:rPr>
              <w:t>不及格</w:t>
            </w:r>
          </w:p>
        </w:tc>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10"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sz w:val="18"/>
                <w:szCs w:val="18"/>
              </w:rPr>
            </w:pPr>
            <w:r>
              <w:rPr>
                <w:rFonts w:ascii="Times New Roman" w:hAnsi="Times New Roman" w:cs="Times New Roman"/>
                <w:sz w:val="18"/>
                <w:szCs w:val="18"/>
              </w:rPr>
              <w:t>12</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sz w:val="18"/>
                <w:szCs w:val="18"/>
              </w:rPr>
            </w:pPr>
            <w:r>
              <w:rPr>
                <w:rFonts w:ascii="Times New Roman" w:hAnsi="Times New Roman" w:cs="Times New Roman"/>
                <w:sz w:val="18"/>
                <w:szCs w:val="18"/>
              </w:rPr>
              <w:t>13</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sz w:val="18"/>
                <w:szCs w:val="18"/>
              </w:rPr>
            </w:pPr>
            <w:r>
              <w:rPr>
                <w:rFonts w:ascii="Times New Roman" w:hAnsi="Times New Roman" w:cs="Times New Roman"/>
                <w:sz w:val="18"/>
                <w:szCs w:val="18"/>
              </w:rPr>
              <w:t>10</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sz w:val="18"/>
                <w:szCs w:val="18"/>
              </w:rPr>
            </w:pPr>
            <w:r>
              <w:rPr>
                <w:rFonts w:ascii="Times New Roman" w:hAnsi="Times New Roman" w:cs="Times New Roman"/>
                <w:sz w:val="18"/>
                <w:szCs w:val="18"/>
              </w:rPr>
              <w:t>15</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255"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272"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273" w:type="pct"/>
            <w:tcBorders>
              <w:top w:val="nil"/>
              <w:left w:val="nil"/>
              <w:bottom w:val="single" w:sz="4" w:space="0" w:color="auto"/>
              <w:right w:val="single" w:sz="4" w:space="0" w:color="auto"/>
            </w:tcBorders>
            <w:shd w:val="clear" w:color="auto" w:fill="auto"/>
            <w:vAlign w:val="center"/>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4461E5"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4461E5" w:rsidRPr="00332159" w:rsidRDefault="004461E5" w:rsidP="004461E5">
            <w:pPr>
              <w:widowControl/>
              <w:jc w:val="left"/>
              <w:rPr>
                <w:rFonts w:ascii="Times New Roman" w:hAnsi="Times New Roman" w:cs="Times New Roman"/>
                <w:color w:val="000000"/>
                <w:sz w:val="20"/>
                <w:szCs w:val="20"/>
              </w:rPr>
            </w:pPr>
          </w:p>
        </w:tc>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20"/>
                <w:szCs w:val="20"/>
              </w:rPr>
            </w:pPr>
            <w:r>
              <w:rPr>
                <w:rFonts w:ascii="Tahoma" w:hAnsi="Tahoma" w:cs="Tahoma"/>
                <w:color w:val="000000"/>
                <w:sz w:val="20"/>
                <w:szCs w:val="20"/>
              </w:rPr>
              <w:t>班级均分</w:t>
            </w:r>
          </w:p>
        </w:tc>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85.44 </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86.02 </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85.72 </w:t>
            </w:r>
          </w:p>
        </w:tc>
        <w:tc>
          <w:tcPr>
            <w:tcW w:w="310"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89.61 </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79.00 </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sz w:val="18"/>
                <w:szCs w:val="18"/>
              </w:rPr>
            </w:pPr>
            <w:r>
              <w:rPr>
                <w:rFonts w:ascii="Times New Roman" w:hAnsi="Times New Roman" w:cs="Times New Roman"/>
                <w:sz w:val="18"/>
                <w:szCs w:val="18"/>
              </w:rPr>
              <w:t xml:space="preserve">78.07 </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sz w:val="18"/>
                <w:szCs w:val="18"/>
              </w:rPr>
            </w:pPr>
            <w:r>
              <w:rPr>
                <w:rFonts w:ascii="Times New Roman" w:hAnsi="Times New Roman" w:cs="Times New Roman"/>
                <w:sz w:val="18"/>
                <w:szCs w:val="18"/>
              </w:rPr>
              <w:t xml:space="preserve">80.57 </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sz w:val="18"/>
                <w:szCs w:val="18"/>
              </w:rPr>
            </w:pPr>
            <w:r>
              <w:rPr>
                <w:rFonts w:ascii="Times New Roman" w:hAnsi="Times New Roman" w:cs="Times New Roman"/>
                <w:sz w:val="18"/>
                <w:szCs w:val="18"/>
              </w:rPr>
              <w:t xml:space="preserve">79.82 </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sz w:val="18"/>
                <w:szCs w:val="18"/>
              </w:rPr>
            </w:pPr>
            <w:r>
              <w:rPr>
                <w:rFonts w:ascii="Times New Roman" w:hAnsi="Times New Roman" w:cs="Times New Roman"/>
                <w:sz w:val="18"/>
                <w:szCs w:val="18"/>
              </w:rPr>
              <w:t xml:space="preserve">78.46 </w:t>
            </w:r>
          </w:p>
        </w:tc>
        <w:tc>
          <w:tcPr>
            <w:tcW w:w="326"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80.21 </w:t>
            </w:r>
          </w:p>
        </w:tc>
        <w:tc>
          <w:tcPr>
            <w:tcW w:w="255"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78.5 </w:t>
            </w:r>
          </w:p>
        </w:tc>
        <w:tc>
          <w:tcPr>
            <w:tcW w:w="272" w:type="pct"/>
            <w:tcBorders>
              <w:top w:val="nil"/>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89.43 </w:t>
            </w:r>
          </w:p>
        </w:tc>
        <w:tc>
          <w:tcPr>
            <w:tcW w:w="273" w:type="pct"/>
            <w:tcBorders>
              <w:top w:val="nil"/>
              <w:left w:val="nil"/>
              <w:bottom w:val="single" w:sz="4" w:space="0" w:color="auto"/>
              <w:right w:val="single" w:sz="4" w:space="0" w:color="auto"/>
            </w:tcBorders>
            <w:shd w:val="clear" w:color="auto" w:fill="auto"/>
            <w:vAlign w:val="center"/>
          </w:tcPr>
          <w:p w:rsidR="004461E5" w:rsidRDefault="004461E5" w:rsidP="004461E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89.62 </w:t>
            </w:r>
          </w:p>
        </w:tc>
      </w:tr>
      <w:tr w:rsidR="00F03C44"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F03C44" w:rsidRPr="00332159" w:rsidRDefault="00F03C44" w:rsidP="005C4245">
            <w:pPr>
              <w:widowControl/>
              <w:jc w:val="left"/>
              <w:rPr>
                <w:rFonts w:ascii="Times New Roman" w:hAnsi="Times New Roman" w:cs="Times New Roman"/>
                <w:color w:val="000000"/>
                <w:sz w:val="20"/>
                <w:szCs w:val="20"/>
              </w:rPr>
            </w:pPr>
          </w:p>
        </w:tc>
        <w:tc>
          <w:tcPr>
            <w:tcW w:w="664" w:type="pct"/>
            <w:tcBorders>
              <w:top w:val="nil"/>
              <w:left w:val="nil"/>
              <w:bottom w:val="single" w:sz="4" w:space="0" w:color="auto"/>
              <w:right w:val="single" w:sz="4" w:space="0" w:color="auto"/>
            </w:tcBorders>
            <w:shd w:val="clear" w:color="auto" w:fill="auto"/>
            <w:noWrap/>
            <w:vAlign w:val="center"/>
            <w:hideMark/>
          </w:tcPr>
          <w:p w:rsidR="00F03C44" w:rsidRPr="00332159" w:rsidRDefault="00F03C44" w:rsidP="005C4245">
            <w:pPr>
              <w:widowControl/>
              <w:jc w:val="center"/>
              <w:rPr>
                <w:rFonts w:ascii="宋体" w:hAnsi="宋体" w:cs="Tahoma"/>
                <w:color w:val="000000"/>
                <w:sz w:val="20"/>
                <w:szCs w:val="20"/>
              </w:rPr>
            </w:pPr>
            <w:r>
              <w:rPr>
                <w:rFonts w:ascii="宋体" w:hAnsi="宋体" w:cs="Tahoma" w:hint="eastAsia"/>
                <w:color w:val="000000"/>
                <w:sz w:val="20"/>
                <w:szCs w:val="20"/>
              </w:rPr>
              <w:t>年级均分</w:t>
            </w:r>
          </w:p>
        </w:tc>
        <w:tc>
          <w:tcPr>
            <w:tcW w:w="4045" w:type="pct"/>
            <w:gridSpan w:val="13"/>
            <w:tcBorders>
              <w:top w:val="nil"/>
              <w:left w:val="nil"/>
              <w:bottom w:val="single" w:sz="4" w:space="0" w:color="auto"/>
              <w:right w:val="single" w:sz="4" w:space="0" w:color="auto"/>
            </w:tcBorders>
            <w:shd w:val="clear" w:color="auto" w:fill="auto"/>
            <w:noWrap/>
            <w:vAlign w:val="center"/>
          </w:tcPr>
          <w:p w:rsidR="00F03C44" w:rsidRPr="00332159" w:rsidRDefault="004461E5" w:rsidP="005C4245">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83.24</w:t>
            </w:r>
          </w:p>
        </w:tc>
      </w:tr>
      <w:tr w:rsidR="00F03C44"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tcPr>
          <w:p w:rsidR="00F03C44" w:rsidRPr="00332159" w:rsidRDefault="00F03C44" w:rsidP="005C4245">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3C44" w:rsidRDefault="00F03C44" w:rsidP="005C4245">
            <w:pPr>
              <w:widowControl/>
              <w:jc w:val="center"/>
              <w:rPr>
                <w:rFonts w:cs="Tahoma"/>
                <w:color w:val="000000"/>
                <w:sz w:val="20"/>
                <w:szCs w:val="20"/>
              </w:rPr>
            </w:pPr>
            <w:r>
              <w:rPr>
                <w:rFonts w:cs="Tahoma" w:hint="eastAsia"/>
                <w:color w:val="000000"/>
                <w:sz w:val="20"/>
                <w:szCs w:val="20"/>
              </w:rPr>
              <w:t>黄桥中学均分</w:t>
            </w:r>
          </w:p>
        </w:tc>
        <w:tc>
          <w:tcPr>
            <w:tcW w:w="4045" w:type="pct"/>
            <w:gridSpan w:val="13"/>
            <w:tcBorders>
              <w:top w:val="single" w:sz="4" w:space="0" w:color="auto"/>
              <w:left w:val="nil"/>
              <w:bottom w:val="single" w:sz="4" w:space="0" w:color="auto"/>
              <w:right w:val="single" w:sz="4" w:space="0" w:color="auto"/>
            </w:tcBorders>
            <w:shd w:val="clear" w:color="auto" w:fill="auto"/>
            <w:noWrap/>
            <w:vAlign w:val="center"/>
          </w:tcPr>
          <w:p w:rsidR="00F03C44" w:rsidRDefault="004461E5" w:rsidP="005C4245">
            <w:pPr>
              <w:jc w:val="center"/>
              <w:rPr>
                <w:rFonts w:ascii="Times New Roman" w:hAnsi="Times New Roman" w:cs="Times New Roman"/>
                <w:color w:val="000000"/>
                <w:sz w:val="20"/>
                <w:szCs w:val="20"/>
              </w:rPr>
            </w:pPr>
            <w:r>
              <w:rPr>
                <w:rFonts w:ascii="Times New Roman" w:hAnsi="Times New Roman" w:cs="Times New Roman"/>
                <w:color w:val="000000"/>
                <w:sz w:val="20"/>
                <w:szCs w:val="20"/>
              </w:rPr>
              <w:t>81.3</w:t>
            </w:r>
          </w:p>
        </w:tc>
      </w:tr>
      <w:tr w:rsidR="00F03C44"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tcPr>
          <w:p w:rsidR="00F03C44" w:rsidRPr="00332159" w:rsidRDefault="00F03C44" w:rsidP="005C4245">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03C44" w:rsidRDefault="00F03C44" w:rsidP="005C4245">
            <w:pPr>
              <w:widowControl/>
              <w:jc w:val="center"/>
              <w:rPr>
                <w:rFonts w:cs="Tahoma"/>
                <w:color w:val="000000"/>
                <w:sz w:val="20"/>
                <w:szCs w:val="20"/>
              </w:rPr>
            </w:pPr>
            <w:r>
              <w:rPr>
                <w:rFonts w:cs="Tahoma" w:hint="eastAsia"/>
                <w:color w:val="000000"/>
                <w:sz w:val="20"/>
                <w:szCs w:val="20"/>
              </w:rPr>
              <w:t>市一高均分</w:t>
            </w:r>
          </w:p>
        </w:tc>
        <w:tc>
          <w:tcPr>
            <w:tcW w:w="4045" w:type="pct"/>
            <w:gridSpan w:val="13"/>
            <w:tcBorders>
              <w:top w:val="single" w:sz="4" w:space="0" w:color="auto"/>
              <w:left w:val="nil"/>
              <w:bottom w:val="single" w:sz="4" w:space="0" w:color="auto"/>
              <w:right w:val="single" w:sz="4" w:space="0" w:color="auto"/>
            </w:tcBorders>
            <w:shd w:val="clear" w:color="auto" w:fill="auto"/>
            <w:noWrap/>
            <w:vAlign w:val="center"/>
          </w:tcPr>
          <w:p w:rsidR="00F03C44" w:rsidRDefault="004461E5" w:rsidP="005C4245">
            <w:pPr>
              <w:jc w:val="center"/>
              <w:rPr>
                <w:rFonts w:ascii="Times New Roman" w:hAnsi="Times New Roman" w:cs="Times New Roman"/>
                <w:color w:val="000000"/>
                <w:sz w:val="20"/>
                <w:szCs w:val="20"/>
              </w:rPr>
            </w:pPr>
            <w:r>
              <w:rPr>
                <w:rFonts w:ascii="Times New Roman" w:hAnsi="Times New Roman" w:cs="Times New Roman"/>
                <w:color w:val="000000"/>
                <w:sz w:val="20"/>
                <w:szCs w:val="20"/>
              </w:rPr>
              <w:t>85.9</w:t>
            </w:r>
          </w:p>
        </w:tc>
      </w:tr>
      <w:tr w:rsidR="004461E5"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4461E5" w:rsidRPr="00332159" w:rsidRDefault="004461E5" w:rsidP="004461E5">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1E5" w:rsidRDefault="004461E5" w:rsidP="004461E5">
            <w:pPr>
              <w:widowControl/>
              <w:jc w:val="center"/>
              <w:rPr>
                <w:rFonts w:ascii="宋体" w:hAnsi="宋体" w:cs="Tahoma"/>
                <w:color w:val="000000"/>
                <w:sz w:val="20"/>
                <w:szCs w:val="20"/>
              </w:rPr>
            </w:pPr>
            <w:r>
              <w:rPr>
                <w:rFonts w:cs="Tahoma" w:hint="eastAsia"/>
                <w:color w:val="000000"/>
                <w:sz w:val="20"/>
                <w:szCs w:val="20"/>
              </w:rPr>
              <w:t>有效分</w:t>
            </w:r>
            <w:r>
              <w:rPr>
                <w:rFonts w:cs="Tahoma"/>
                <w:color w:val="000000"/>
                <w:sz w:val="20"/>
                <w:szCs w:val="20"/>
              </w:rPr>
              <w:t>84.5</w:t>
            </w:r>
            <w:r>
              <w:rPr>
                <w:rFonts w:cs="Tahoma" w:hint="eastAsia"/>
                <w:color w:val="000000"/>
                <w:sz w:val="20"/>
                <w:szCs w:val="20"/>
              </w:rPr>
              <w:t>分</w:t>
            </w:r>
            <w:r>
              <w:rPr>
                <w:rFonts w:cs="Tahoma" w:hint="eastAsia"/>
                <w:color w:val="000000"/>
                <w:sz w:val="20"/>
                <w:szCs w:val="20"/>
              </w:rPr>
              <w:t xml:space="preserve">     </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4461E5" w:rsidRDefault="004461E5" w:rsidP="004461E5">
            <w:pPr>
              <w:jc w:val="center"/>
              <w:rPr>
                <w:rFonts w:ascii="Times New Roman" w:hAnsi="Times New Roman" w:cs="Times New Roman"/>
                <w:color w:val="000000"/>
                <w:sz w:val="20"/>
                <w:szCs w:val="20"/>
              </w:rPr>
            </w:pPr>
            <w:r>
              <w:rPr>
                <w:rFonts w:ascii="Times New Roman" w:hAnsi="Times New Roman" w:cs="Times New Roman"/>
                <w:color w:val="000000"/>
                <w:sz w:val="20"/>
                <w:szCs w:val="20"/>
              </w:rPr>
              <w:t>39</w:t>
            </w:r>
          </w:p>
        </w:tc>
        <w:tc>
          <w:tcPr>
            <w:tcW w:w="273" w:type="pct"/>
            <w:tcBorders>
              <w:top w:val="single" w:sz="4" w:space="0" w:color="auto"/>
              <w:left w:val="nil"/>
              <w:bottom w:val="single" w:sz="4" w:space="0" w:color="auto"/>
              <w:right w:val="single" w:sz="4" w:space="0" w:color="auto"/>
            </w:tcBorders>
            <w:shd w:val="clear" w:color="auto" w:fill="auto"/>
            <w:vAlign w:val="center"/>
          </w:tcPr>
          <w:p w:rsidR="004461E5" w:rsidRDefault="004461E5" w:rsidP="004461E5">
            <w:pPr>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r>
    </w:tbl>
    <w:p w:rsidR="00063200" w:rsidRPr="00845794" w:rsidRDefault="00063200" w:rsidP="00845794">
      <w:pPr>
        <w:spacing w:line="340" w:lineRule="exact"/>
        <w:rPr>
          <w:rFonts w:ascii="仿宋_GB2312" w:eastAsia="仿宋_GB2312"/>
          <w:sz w:val="24"/>
          <w:szCs w:val="30"/>
        </w:rPr>
      </w:pPr>
      <w:r w:rsidRPr="00845794">
        <w:rPr>
          <w:rFonts w:ascii="仿宋_GB2312" w:eastAsia="仿宋_GB2312" w:hint="eastAsia"/>
          <w:sz w:val="24"/>
          <w:szCs w:val="30"/>
        </w:rPr>
        <w:t>从上表可以看出：</w:t>
      </w:r>
    </w:p>
    <w:p w:rsidR="00D738AA" w:rsidRPr="001A5A5E" w:rsidRDefault="00063200" w:rsidP="00E761D7">
      <w:pPr>
        <w:widowControl/>
        <w:shd w:val="clear" w:color="auto" w:fill="FFFFFF"/>
        <w:snapToGrid w:val="0"/>
        <w:spacing w:line="440" w:lineRule="exact"/>
        <w:ind w:firstLineChars="200" w:firstLine="480"/>
        <w:jc w:val="left"/>
        <w:textAlignment w:val="top"/>
        <w:rPr>
          <w:rFonts w:ascii="仿宋_GB2312" w:eastAsia="仿宋_GB2312"/>
          <w:sz w:val="24"/>
          <w:szCs w:val="30"/>
        </w:rPr>
      </w:pPr>
      <w:r w:rsidRPr="00845794">
        <w:rPr>
          <w:rFonts w:ascii="仿宋_GB2312" w:eastAsia="仿宋_GB2312" w:hint="eastAsia"/>
          <w:sz w:val="24"/>
          <w:szCs w:val="30"/>
        </w:rPr>
        <w:t>英语有效分人数，</w:t>
      </w:r>
      <w:r w:rsidR="004461E5">
        <w:rPr>
          <w:rFonts w:ascii="仿宋_GB2312" w:eastAsia="仿宋_GB2312"/>
          <w:sz w:val="24"/>
          <w:szCs w:val="30"/>
        </w:rPr>
        <w:t>4</w:t>
      </w:r>
      <w:r w:rsidRPr="00845794">
        <w:rPr>
          <w:rFonts w:ascii="仿宋_GB2312" w:eastAsia="仿宋_GB2312" w:hint="eastAsia"/>
          <w:sz w:val="24"/>
          <w:szCs w:val="30"/>
        </w:rPr>
        <w:t>班最多</w:t>
      </w:r>
      <w:r w:rsidR="004461E5">
        <w:rPr>
          <w:rFonts w:ascii="仿宋_GB2312" w:eastAsia="仿宋_GB2312" w:hint="eastAsia"/>
          <w:sz w:val="24"/>
          <w:szCs w:val="30"/>
        </w:rPr>
        <w:t>，不仅仅超过了1、2、3班也</w:t>
      </w:r>
      <w:r w:rsidRPr="00845794">
        <w:rPr>
          <w:rFonts w:ascii="仿宋_GB2312" w:eastAsia="仿宋_GB2312" w:hint="eastAsia"/>
          <w:sz w:val="24"/>
          <w:szCs w:val="30"/>
        </w:rPr>
        <w:t>超过了励志班，</w:t>
      </w:r>
      <w:r w:rsidR="004461E5">
        <w:rPr>
          <w:rFonts w:ascii="仿宋_GB2312" w:eastAsia="仿宋_GB2312" w:hint="eastAsia"/>
          <w:sz w:val="24"/>
          <w:szCs w:val="30"/>
        </w:rPr>
        <w:t>应该来说4班英语的进步非常明显。</w:t>
      </w:r>
      <w:r w:rsidRPr="00845794">
        <w:rPr>
          <w:rFonts w:ascii="仿宋_GB2312" w:eastAsia="仿宋_GB2312" w:hint="eastAsia"/>
          <w:sz w:val="24"/>
          <w:szCs w:val="30"/>
        </w:rPr>
        <w:t>在同类型</w:t>
      </w:r>
      <w:r w:rsidR="004461E5">
        <w:rPr>
          <w:rFonts w:ascii="仿宋_GB2312" w:eastAsia="仿宋_GB2312" w:hint="eastAsia"/>
          <w:sz w:val="24"/>
          <w:szCs w:val="30"/>
        </w:rPr>
        <w:t>的普通班中有效分以上人数7班、8班较好，而两个</w:t>
      </w:r>
      <w:r w:rsidRPr="00845794">
        <w:rPr>
          <w:rFonts w:ascii="仿宋_GB2312" w:eastAsia="仿宋_GB2312" w:hint="eastAsia"/>
          <w:sz w:val="24"/>
          <w:szCs w:val="30"/>
        </w:rPr>
        <w:t>励志班</w:t>
      </w:r>
      <w:r w:rsidR="004461E5">
        <w:rPr>
          <w:rFonts w:ascii="仿宋_GB2312" w:eastAsia="仿宋_GB2312" w:hint="eastAsia"/>
          <w:sz w:val="24"/>
          <w:szCs w:val="30"/>
        </w:rPr>
        <w:t>中有效分以上人数基本持平。我校英语均分比黄中高了1.76分，比市一高低了2.66分。在我校内部</w:t>
      </w:r>
      <w:r w:rsidRPr="00845794">
        <w:rPr>
          <w:rFonts w:ascii="仿宋_GB2312" w:eastAsia="仿宋_GB2312" w:hint="eastAsia"/>
          <w:sz w:val="24"/>
          <w:szCs w:val="30"/>
        </w:rPr>
        <w:t>励志班</w:t>
      </w:r>
      <w:r w:rsidR="003F6C38">
        <w:rPr>
          <w:rFonts w:ascii="仿宋_GB2312" w:eastAsia="仿宋_GB2312" w:hint="eastAsia"/>
          <w:sz w:val="24"/>
          <w:szCs w:val="30"/>
        </w:rPr>
        <w:t>、</w:t>
      </w:r>
      <w:r w:rsidR="004461E5">
        <w:rPr>
          <w:rFonts w:ascii="仿宋_GB2312" w:eastAsia="仿宋_GB2312" w:hint="eastAsia"/>
          <w:sz w:val="24"/>
          <w:szCs w:val="30"/>
        </w:rPr>
        <w:t>普通</w:t>
      </w:r>
      <w:r w:rsidR="003F6C38" w:rsidRPr="00845794">
        <w:rPr>
          <w:rFonts w:ascii="仿宋_GB2312" w:eastAsia="仿宋_GB2312" w:hint="eastAsia"/>
          <w:sz w:val="24"/>
          <w:szCs w:val="30"/>
        </w:rPr>
        <w:t>班</w:t>
      </w:r>
      <w:r w:rsidR="003F6C38">
        <w:rPr>
          <w:rFonts w:ascii="仿宋_GB2312" w:eastAsia="仿宋_GB2312" w:hint="eastAsia"/>
          <w:sz w:val="24"/>
          <w:szCs w:val="30"/>
        </w:rPr>
        <w:t>内部</w:t>
      </w:r>
      <w:r w:rsidRPr="00845794">
        <w:rPr>
          <w:rFonts w:ascii="仿宋_GB2312" w:eastAsia="仿宋_GB2312" w:hint="eastAsia"/>
          <w:sz w:val="24"/>
          <w:szCs w:val="30"/>
        </w:rPr>
        <w:t>均分差不大，</w:t>
      </w:r>
      <w:r w:rsidR="004461E5">
        <w:rPr>
          <w:rFonts w:ascii="仿宋_GB2312" w:eastAsia="仿宋_GB2312" w:hint="eastAsia"/>
          <w:sz w:val="24"/>
          <w:szCs w:val="30"/>
        </w:rPr>
        <w:t>强化班</w:t>
      </w:r>
      <w:r w:rsidRPr="00845794">
        <w:rPr>
          <w:rFonts w:ascii="仿宋_GB2312" w:eastAsia="仿宋_GB2312" w:hint="eastAsia"/>
          <w:sz w:val="24"/>
          <w:szCs w:val="30"/>
        </w:rPr>
        <w:t>中最高的均分差达</w:t>
      </w:r>
      <w:r w:rsidR="00AF73B0">
        <w:rPr>
          <w:rFonts w:ascii="仿宋_GB2312" w:eastAsia="仿宋_GB2312"/>
          <w:sz w:val="24"/>
          <w:szCs w:val="30"/>
        </w:rPr>
        <w:t>4.21</w:t>
      </w:r>
      <w:r w:rsidR="00E761D7">
        <w:rPr>
          <w:rFonts w:ascii="仿宋_GB2312" w:eastAsia="仿宋_GB2312" w:hint="eastAsia"/>
          <w:sz w:val="24"/>
          <w:szCs w:val="30"/>
        </w:rPr>
        <w:t>分</w:t>
      </w:r>
      <w:r w:rsidRPr="00845794">
        <w:rPr>
          <w:rFonts w:ascii="仿宋_GB2312" w:eastAsia="仿宋_GB2312" w:hint="eastAsia"/>
          <w:sz w:val="24"/>
          <w:szCs w:val="30"/>
        </w:rPr>
        <w:t>。</w:t>
      </w:r>
      <w:r w:rsidR="001A5A5E">
        <w:rPr>
          <w:rFonts w:ascii="仿宋_GB2312" w:eastAsia="仿宋_GB2312" w:hint="eastAsia"/>
          <w:sz w:val="24"/>
          <w:szCs w:val="30"/>
        </w:rPr>
        <w:t>希望英语备课组要大力督促指导</w:t>
      </w:r>
      <w:r w:rsidR="00D738AA" w:rsidRPr="001A5A5E">
        <w:rPr>
          <w:rFonts w:ascii="仿宋_GB2312" w:eastAsia="仿宋_GB2312" w:hint="eastAsia"/>
          <w:sz w:val="24"/>
          <w:szCs w:val="30"/>
        </w:rPr>
        <w:t>学生读书</w:t>
      </w:r>
      <w:r w:rsidR="001A5A5E" w:rsidRPr="001A5A5E">
        <w:rPr>
          <w:rFonts w:ascii="仿宋_GB2312" w:eastAsia="仿宋_GB2312" w:hint="eastAsia"/>
          <w:sz w:val="24"/>
          <w:szCs w:val="30"/>
        </w:rPr>
        <w:t>，培养学生的语感，识记语基、语法及增加词汇量，重视语篇训练和书面表达</w:t>
      </w:r>
      <w:r w:rsidR="00D738AA" w:rsidRPr="001A5A5E">
        <w:rPr>
          <w:rFonts w:ascii="仿宋_GB2312" w:eastAsia="仿宋_GB2312" w:hint="eastAsia"/>
          <w:sz w:val="24"/>
          <w:szCs w:val="30"/>
        </w:rPr>
        <w:t>。</w:t>
      </w:r>
    </w:p>
    <w:p w:rsidR="009A43FC" w:rsidRDefault="009A43FC" w:rsidP="00063200">
      <w:pPr>
        <w:pStyle w:val="a7"/>
        <w:ind w:left="525" w:firstLineChars="0" w:firstLine="0"/>
        <w:rPr>
          <w:rFonts w:ascii="宋体" w:hAnsi="宋体"/>
          <w:b/>
          <w:szCs w:val="21"/>
        </w:rPr>
      </w:pPr>
    </w:p>
    <w:p w:rsidR="009A43FC" w:rsidRDefault="009A43FC" w:rsidP="00063200">
      <w:pPr>
        <w:pStyle w:val="a7"/>
        <w:ind w:left="525" w:firstLineChars="0" w:firstLine="0"/>
        <w:rPr>
          <w:rFonts w:ascii="宋体" w:hAnsi="宋体"/>
          <w:b/>
          <w:szCs w:val="21"/>
        </w:rPr>
      </w:pPr>
    </w:p>
    <w:p w:rsidR="009A43FC" w:rsidRDefault="009A43FC" w:rsidP="00063200">
      <w:pPr>
        <w:pStyle w:val="a7"/>
        <w:ind w:left="525" w:firstLineChars="0" w:firstLine="0"/>
        <w:rPr>
          <w:rFonts w:ascii="宋体" w:hAnsi="宋体"/>
          <w:b/>
          <w:szCs w:val="21"/>
        </w:rPr>
      </w:pPr>
    </w:p>
    <w:p w:rsidR="009A43FC" w:rsidRDefault="009A43FC" w:rsidP="00063200">
      <w:pPr>
        <w:pStyle w:val="a7"/>
        <w:ind w:left="525" w:firstLineChars="0" w:firstLine="0"/>
        <w:rPr>
          <w:rFonts w:ascii="宋体" w:hAnsi="宋体"/>
          <w:b/>
          <w:szCs w:val="21"/>
        </w:rPr>
      </w:pPr>
    </w:p>
    <w:p w:rsidR="009A43FC" w:rsidRDefault="009A43FC" w:rsidP="00063200">
      <w:pPr>
        <w:pStyle w:val="a7"/>
        <w:ind w:left="525" w:firstLineChars="0" w:firstLine="0"/>
        <w:rPr>
          <w:rFonts w:ascii="宋体" w:hAnsi="宋体"/>
          <w:b/>
          <w:szCs w:val="21"/>
        </w:rPr>
      </w:pPr>
    </w:p>
    <w:p w:rsidR="009A43FC" w:rsidRDefault="009A43FC" w:rsidP="00063200">
      <w:pPr>
        <w:pStyle w:val="a7"/>
        <w:ind w:left="525" w:firstLineChars="0" w:firstLine="0"/>
        <w:rPr>
          <w:rFonts w:ascii="宋体" w:hAnsi="宋体"/>
          <w:b/>
          <w:szCs w:val="21"/>
        </w:rPr>
      </w:pPr>
    </w:p>
    <w:p w:rsidR="009A43FC" w:rsidRDefault="009A43FC" w:rsidP="00063200">
      <w:pPr>
        <w:pStyle w:val="a7"/>
        <w:ind w:left="525" w:firstLineChars="0" w:firstLine="0"/>
        <w:rPr>
          <w:rFonts w:ascii="宋体" w:hAnsi="宋体"/>
          <w:b/>
          <w:szCs w:val="21"/>
        </w:rPr>
      </w:pPr>
    </w:p>
    <w:p w:rsidR="009A43FC" w:rsidRDefault="009A43FC" w:rsidP="00063200">
      <w:pPr>
        <w:pStyle w:val="a7"/>
        <w:ind w:left="525" w:firstLineChars="0" w:firstLine="0"/>
        <w:rPr>
          <w:rFonts w:ascii="宋体" w:hAnsi="宋体"/>
          <w:b/>
          <w:szCs w:val="21"/>
        </w:rPr>
      </w:pPr>
    </w:p>
    <w:p w:rsidR="009A43FC" w:rsidRDefault="009A43FC" w:rsidP="00063200">
      <w:pPr>
        <w:pStyle w:val="a7"/>
        <w:ind w:left="525" w:firstLineChars="0" w:firstLine="0"/>
        <w:rPr>
          <w:rFonts w:ascii="宋体" w:hAnsi="宋体"/>
          <w:b/>
          <w:szCs w:val="21"/>
        </w:rPr>
      </w:pPr>
    </w:p>
    <w:p w:rsidR="009A43FC" w:rsidRDefault="009A43FC" w:rsidP="00063200">
      <w:pPr>
        <w:pStyle w:val="a7"/>
        <w:ind w:left="525" w:firstLineChars="0" w:firstLine="0"/>
        <w:rPr>
          <w:rFonts w:ascii="宋体" w:hAnsi="宋体"/>
          <w:b/>
          <w:szCs w:val="21"/>
        </w:rPr>
      </w:pPr>
    </w:p>
    <w:p w:rsidR="009A43FC" w:rsidRDefault="009A43FC" w:rsidP="00063200">
      <w:pPr>
        <w:pStyle w:val="a7"/>
        <w:ind w:left="525" w:firstLineChars="0" w:firstLine="0"/>
        <w:rPr>
          <w:rFonts w:ascii="宋体" w:hAnsi="宋体"/>
          <w:b/>
          <w:szCs w:val="21"/>
        </w:rPr>
      </w:pPr>
    </w:p>
    <w:p w:rsidR="009A43FC" w:rsidRDefault="009A43FC" w:rsidP="00063200">
      <w:pPr>
        <w:pStyle w:val="a7"/>
        <w:ind w:left="525" w:firstLineChars="0" w:firstLine="0"/>
        <w:rPr>
          <w:rFonts w:ascii="宋体" w:hAnsi="宋体"/>
          <w:b/>
          <w:szCs w:val="21"/>
        </w:rPr>
      </w:pPr>
    </w:p>
    <w:p w:rsidR="009A43FC" w:rsidRDefault="009A43FC" w:rsidP="00063200">
      <w:pPr>
        <w:pStyle w:val="a7"/>
        <w:ind w:left="525" w:firstLineChars="0" w:firstLine="0"/>
        <w:rPr>
          <w:rFonts w:ascii="宋体" w:hAnsi="宋体"/>
          <w:b/>
          <w:szCs w:val="21"/>
        </w:rPr>
      </w:pPr>
    </w:p>
    <w:p w:rsidR="00063200" w:rsidRDefault="00063200" w:rsidP="00063200">
      <w:pPr>
        <w:pStyle w:val="a7"/>
        <w:ind w:left="525" w:firstLineChars="0" w:firstLine="0"/>
        <w:rPr>
          <w:rFonts w:ascii="宋体" w:hAnsi="宋体"/>
          <w:b/>
          <w:szCs w:val="21"/>
        </w:rPr>
      </w:pPr>
      <w:r w:rsidRPr="009A43FC">
        <w:rPr>
          <w:rFonts w:ascii="宋体" w:hAnsi="宋体" w:hint="eastAsia"/>
          <w:b/>
          <w:szCs w:val="21"/>
        </w:rPr>
        <w:lastRenderedPageBreak/>
        <w:t>表</w:t>
      </w:r>
      <w:r w:rsidR="00E761D7" w:rsidRPr="009A43FC">
        <w:rPr>
          <w:rFonts w:ascii="宋体" w:hAnsi="宋体" w:hint="eastAsia"/>
          <w:b/>
          <w:szCs w:val="21"/>
        </w:rPr>
        <w:t>七</w:t>
      </w:r>
      <w:r w:rsidRPr="009A43FC">
        <w:rPr>
          <w:rFonts w:ascii="宋体" w:hAnsi="宋体" w:hint="eastAsia"/>
          <w:b/>
          <w:szCs w:val="21"/>
        </w:rPr>
        <w:t xml:space="preserve">  </w:t>
      </w:r>
      <w:r w:rsidR="00E761D7" w:rsidRPr="009A43FC">
        <w:rPr>
          <w:rFonts w:ascii="宋体" w:hAnsi="宋体" w:hint="eastAsia"/>
          <w:b/>
          <w:szCs w:val="21"/>
        </w:rPr>
        <w:t>物理</w:t>
      </w:r>
      <w:r w:rsidRPr="009A43FC">
        <w:rPr>
          <w:rFonts w:ascii="宋体" w:hAnsi="宋体" w:hint="eastAsia"/>
          <w:b/>
          <w:szCs w:val="21"/>
        </w:rPr>
        <w:t>均分统计</w:t>
      </w:r>
    </w:p>
    <w:tbl>
      <w:tblPr>
        <w:tblW w:w="5000" w:type="pct"/>
        <w:tblLayout w:type="fixed"/>
        <w:tblLook w:val="04A0" w:firstRow="1" w:lastRow="0" w:firstColumn="1" w:lastColumn="0" w:noHBand="0" w:noVBand="1"/>
      </w:tblPr>
      <w:tblGrid>
        <w:gridCol w:w="497"/>
        <w:gridCol w:w="1131"/>
        <w:gridCol w:w="555"/>
        <w:gridCol w:w="555"/>
        <w:gridCol w:w="556"/>
        <w:gridCol w:w="528"/>
        <w:gridCol w:w="556"/>
        <w:gridCol w:w="556"/>
        <w:gridCol w:w="556"/>
        <w:gridCol w:w="556"/>
        <w:gridCol w:w="556"/>
        <w:gridCol w:w="556"/>
        <w:gridCol w:w="435"/>
        <w:gridCol w:w="464"/>
        <w:gridCol w:w="465"/>
      </w:tblGrid>
      <w:tr w:rsidR="009A43FC" w:rsidRPr="00332159" w:rsidTr="005C4245">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ahoma" w:hAnsi="Tahoma" w:cs="Tahoma"/>
                <w:color w:val="000000"/>
                <w:sz w:val="20"/>
                <w:szCs w:val="20"/>
              </w:rPr>
              <w:t>班级</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2</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3</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5</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6</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7</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8</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9</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11</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12</w:t>
            </w:r>
          </w:p>
        </w:tc>
        <w:tc>
          <w:tcPr>
            <w:tcW w:w="273" w:type="pct"/>
            <w:tcBorders>
              <w:top w:val="single" w:sz="4" w:space="0" w:color="auto"/>
              <w:left w:val="nil"/>
              <w:bottom w:val="single" w:sz="4" w:space="0" w:color="auto"/>
              <w:right w:val="single" w:sz="4" w:space="0" w:color="auto"/>
            </w:tcBorders>
          </w:tcPr>
          <w:p w:rsidR="009A43FC" w:rsidRPr="00332159" w:rsidRDefault="009A43FC" w:rsidP="005C4245">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13</w:t>
            </w:r>
          </w:p>
        </w:tc>
      </w:tr>
      <w:tr w:rsidR="009A43FC" w:rsidRPr="00332159" w:rsidTr="005C4245">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ahoma" w:hAnsi="Tahoma" w:cs="Tahoma"/>
                <w:color w:val="000000"/>
                <w:sz w:val="20"/>
                <w:szCs w:val="20"/>
              </w:rPr>
              <w:t>班主任</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3FC" w:rsidRDefault="009A43FC" w:rsidP="005C4245">
            <w:pPr>
              <w:widowControl/>
              <w:jc w:val="center"/>
              <w:rPr>
                <w:rFonts w:ascii="宋体" w:hAnsi="宋体" w:cs="Tahoma"/>
                <w:color w:val="000000"/>
                <w:sz w:val="20"/>
                <w:szCs w:val="20"/>
              </w:rPr>
            </w:pPr>
            <w:r>
              <w:rPr>
                <w:rFonts w:cs="Tahoma" w:hint="eastAsia"/>
                <w:color w:val="000000"/>
                <w:sz w:val="20"/>
                <w:szCs w:val="20"/>
              </w:rPr>
              <w:t>郝存娣</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张新华</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秦琴</w:t>
            </w:r>
          </w:p>
        </w:tc>
        <w:tc>
          <w:tcPr>
            <w:tcW w:w="310" w:type="pct"/>
            <w:tcBorders>
              <w:top w:val="single" w:sz="4" w:space="0" w:color="auto"/>
              <w:left w:val="nil"/>
              <w:bottom w:val="single" w:sz="4" w:space="0" w:color="auto"/>
              <w:right w:val="double" w:sz="6"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丁秀美</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朱敏</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范志敏</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刘玉林</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李圣强</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刘贤进</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雷道金</w:t>
            </w:r>
          </w:p>
        </w:tc>
        <w:tc>
          <w:tcPr>
            <w:tcW w:w="255" w:type="pct"/>
            <w:tcBorders>
              <w:top w:val="single" w:sz="4" w:space="0" w:color="auto"/>
              <w:left w:val="nil"/>
              <w:bottom w:val="single" w:sz="4" w:space="0" w:color="auto"/>
              <w:right w:val="double" w:sz="6"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张华兵</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高国圣</w:t>
            </w:r>
          </w:p>
        </w:tc>
        <w:tc>
          <w:tcPr>
            <w:tcW w:w="273" w:type="pct"/>
            <w:tcBorders>
              <w:top w:val="single" w:sz="4" w:space="0" w:color="auto"/>
              <w:left w:val="nil"/>
              <w:bottom w:val="single" w:sz="4" w:space="0" w:color="auto"/>
              <w:right w:val="single" w:sz="4" w:space="0" w:color="auto"/>
            </w:tcBorders>
            <w:shd w:val="clear" w:color="auto" w:fill="auto"/>
            <w:vAlign w:val="center"/>
          </w:tcPr>
          <w:p w:rsidR="009A43FC" w:rsidRDefault="009A43FC" w:rsidP="005C4245">
            <w:pPr>
              <w:jc w:val="center"/>
              <w:rPr>
                <w:rFonts w:cs="Tahoma"/>
                <w:color w:val="000000"/>
                <w:sz w:val="20"/>
                <w:szCs w:val="20"/>
              </w:rPr>
            </w:pPr>
            <w:r>
              <w:rPr>
                <w:rFonts w:cs="Tahoma" w:hint="eastAsia"/>
                <w:color w:val="000000"/>
                <w:sz w:val="20"/>
                <w:szCs w:val="20"/>
              </w:rPr>
              <w:t>姚留兵</w:t>
            </w:r>
          </w:p>
        </w:tc>
      </w:tr>
      <w:tr w:rsidR="009A43FC" w:rsidRPr="00332159" w:rsidTr="005C4245">
        <w:trPr>
          <w:trHeight w:val="300"/>
        </w:trPr>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9A43FC" w:rsidRPr="00332159" w:rsidRDefault="009A43FC" w:rsidP="009A43FC">
            <w:pPr>
              <w:widowControl/>
              <w:jc w:val="center"/>
              <w:rPr>
                <w:rFonts w:ascii="Times New Roman" w:hAnsi="Times New Roman" w:cs="Times New Roman"/>
                <w:color w:val="000000"/>
                <w:sz w:val="20"/>
                <w:szCs w:val="20"/>
              </w:rPr>
            </w:pPr>
            <w:r>
              <w:rPr>
                <w:rFonts w:ascii="宋体" w:hAnsi="宋体" w:cs="Times New Roman" w:hint="eastAsia"/>
                <w:color w:val="000000"/>
                <w:sz w:val="20"/>
                <w:szCs w:val="20"/>
              </w:rPr>
              <w:t>物理</w:t>
            </w:r>
            <w:r w:rsidRPr="00332159">
              <w:rPr>
                <w:rFonts w:ascii="Times New Roman" w:hAnsi="Times New Roman" w:cs="Times New Roman"/>
                <w:color w:val="000000"/>
                <w:sz w:val="20"/>
                <w:szCs w:val="20"/>
              </w:rPr>
              <w:t xml:space="preserve">              </w:t>
            </w:r>
          </w:p>
        </w:tc>
        <w:tc>
          <w:tcPr>
            <w:tcW w:w="664" w:type="pct"/>
            <w:tcBorders>
              <w:top w:val="nil"/>
              <w:left w:val="nil"/>
              <w:bottom w:val="single" w:sz="4" w:space="0" w:color="auto"/>
              <w:right w:val="single" w:sz="4" w:space="0" w:color="auto"/>
            </w:tcBorders>
            <w:shd w:val="clear" w:color="auto" w:fill="auto"/>
            <w:noWrap/>
            <w:vAlign w:val="center"/>
            <w:hideMark/>
          </w:tcPr>
          <w:p w:rsidR="009A43FC" w:rsidRPr="00332159" w:rsidRDefault="009A43FC" w:rsidP="009A43FC">
            <w:pPr>
              <w:widowControl/>
              <w:jc w:val="center"/>
              <w:rPr>
                <w:rFonts w:ascii="Times New Roman" w:hAnsi="Times New Roman" w:cs="Times New Roman"/>
                <w:color w:val="000000"/>
                <w:sz w:val="20"/>
                <w:szCs w:val="20"/>
              </w:rPr>
            </w:pPr>
            <w:r w:rsidRPr="00332159">
              <w:rPr>
                <w:rFonts w:ascii="Tahoma" w:hAnsi="Tahoma" w:cs="Tahoma"/>
                <w:color w:val="000000"/>
                <w:sz w:val="20"/>
                <w:szCs w:val="20"/>
              </w:rPr>
              <w:t>任课老师</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3FC" w:rsidRDefault="009A43FC" w:rsidP="009A43FC">
            <w:pPr>
              <w:widowControl/>
              <w:jc w:val="center"/>
              <w:rPr>
                <w:rFonts w:ascii="宋体" w:hAnsi="宋体" w:cs="Tahoma"/>
                <w:color w:val="000000"/>
                <w:sz w:val="20"/>
                <w:szCs w:val="20"/>
              </w:rPr>
            </w:pPr>
            <w:r>
              <w:rPr>
                <w:rFonts w:cs="Tahoma" w:hint="eastAsia"/>
                <w:color w:val="000000"/>
                <w:sz w:val="20"/>
                <w:szCs w:val="20"/>
              </w:rPr>
              <w:t>陈文</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姚留兵</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张爱霞</w:t>
            </w:r>
          </w:p>
        </w:tc>
        <w:tc>
          <w:tcPr>
            <w:tcW w:w="310" w:type="pct"/>
            <w:tcBorders>
              <w:top w:val="single" w:sz="4" w:space="0" w:color="auto"/>
              <w:left w:val="nil"/>
              <w:bottom w:val="single" w:sz="4" w:space="0" w:color="auto"/>
              <w:right w:val="double" w:sz="6"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张爱霞</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陈文</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施礼俊</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刘国和</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刘国和</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陈文</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刘国和</w:t>
            </w:r>
          </w:p>
        </w:tc>
        <w:tc>
          <w:tcPr>
            <w:tcW w:w="255" w:type="pct"/>
            <w:tcBorders>
              <w:top w:val="single" w:sz="4" w:space="0" w:color="auto"/>
              <w:left w:val="nil"/>
              <w:bottom w:val="single" w:sz="4" w:space="0" w:color="auto"/>
              <w:right w:val="double" w:sz="6"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张爱霞</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姚留兵</w:t>
            </w:r>
          </w:p>
        </w:tc>
        <w:tc>
          <w:tcPr>
            <w:tcW w:w="273" w:type="pct"/>
            <w:tcBorders>
              <w:top w:val="single" w:sz="4" w:space="0" w:color="auto"/>
              <w:left w:val="nil"/>
              <w:bottom w:val="single" w:sz="4" w:space="0" w:color="auto"/>
              <w:right w:val="single" w:sz="4" w:space="0" w:color="auto"/>
            </w:tcBorders>
            <w:shd w:val="clear" w:color="auto" w:fill="auto"/>
            <w:vAlign w:val="center"/>
          </w:tcPr>
          <w:p w:rsidR="009A43FC" w:rsidRDefault="009A43FC" w:rsidP="009A43FC">
            <w:pPr>
              <w:jc w:val="center"/>
              <w:rPr>
                <w:rFonts w:cs="Tahoma"/>
                <w:color w:val="000000"/>
                <w:sz w:val="20"/>
                <w:szCs w:val="20"/>
              </w:rPr>
            </w:pPr>
            <w:r>
              <w:rPr>
                <w:rFonts w:cs="Tahoma" w:hint="eastAsia"/>
                <w:color w:val="000000"/>
                <w:sz w:val="20"/>
                <w:szCs w:val="20"/>
              </w:rPr>
              <w:t>姚留兵</w:t>
            </w:r>
          </w:p>
        </w:tc>
      </w:tr>
      <w:tr w:rsidR="009A43FC"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9A43FC" w:rsidRPr="00332159" w:rsidRDefault="009A43FC" w:rsidP="009A43FC">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3FC" w:rsidRDefault="009A43FC" w:rsidP="009A43FC">
            <w:pPr>
              <w:widowControl/>
              <w:jc w:val="center"/>
              <w:rPr>
                <w:rFonts w:ascii="Times New Roman" w:hAnsi="Times New Roman" w:cs="Times New Roman"/>
                <w:color w:val="000000"/>
                <w:sz w:val="20"/>
                <w:szCs w:val="20"/>
              </w:rPr>
            </w:pPr>
            <w:r>
              <w:rPr>
                <w:rFonts w:ascii="Tahoma" w:hAnsi="Tahoma" w:cs="Tahoma"/>
                <w:color w:val="000000"/>
                <w:sz w:val="20"/>
                <w:szCs w:val="20"/>
              </w:rPr>
              <w:t>良好</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39</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12</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6</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8</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42</w:t>
            </w:r>
          </w:p>
        </w:tc>
        <w:tc>
          <w:tcPr>
            <w:tcW w:w="273" w:type="pct"/>
            <w:tcBorders>
              <w:top w:val="single" w:sz="4" w:space="0" w:color="auto"/>
              <w:left w:val="nil"/>
              <w:bottom w:val="single" w:sz="4" w:space="0" w:color="auto"/>
              <w:right w:val="single" w:sz="4" w:space="0" w:color="auto"/>
            </w:tcBorders>
            <w:shd w:val="clear" w:color="auto" w:fill="auto"/>
            <w:vAlign w:val="center"/>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43</w:t>
            </w:r>
          </w:p>
        </w:tc>
      </w:tr>
      <w:tr w:rsidR="009A43FC"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9A43FC" w:rsidRPr="00332159" w:rsidRDefault="009A43FC" w:rsidP="009A43FC">
            <w:pPr>
              <w:widowControl/>
              <w:jc w:val="left"/>
              <w:rPr>
                <w:rFonts w:ascii="Times New Roman" w:hAnsi="Times New Roman" w:cs="Times New Roman"/>
                <w:color w:val="000000"/>
                <w:sz w:val="20"/>
                <w:szCs w:val="20"/>
              </w:rPr>
            </w:pPr>
          </w:p>
        </w:tc>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20"/>
                <w:szCs w:val="20"/>
              </w:rPr>
            </w:pPr>
            <w:r>
              <w:rPr>
                <w:rFonts w:ascii="Tahoma" w:hAnsi="Tahoma" w:cs="Tahoma"/>
                <w:color w:val="000000"/>
                <w:sz w:val="20"/>
                <w:szCs w:val="20"/>
              </w:rPr>
              <w:t>及格</w:t>
            </w:r>
          </w:p>
        </w:tc>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310"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17</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15</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23</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18</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255"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272"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73" w:type="pct"/>
            <w:tcBorders>
              <w:top w:val="nil"/>
              <w:left w:val="nil"/>
              <w:bottom w:val="single" w:sz="4" w:space="0" w:color="auto"/>
              <w:right w:val="single" w:sz="4" w:space="0" w:color="auto"/>
            </w:tcBorders>
            <w:shd w:val="clear" w:color="auto" w:fill="auto"/>
            <w:vAlign w:val="center"/>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r>
      <w:tr w:rsidR="009A43FC"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9A43FC" w:rsidRPr="00332159" w:rsidRDefault="009A43FC" w:rsidP="009A43FC">
            <w:pPr>
              <w:widowControl/>
              <w:jc w:val="left"/>
              <w:rPr>
                <w:rFonts w:ascii="Times New Roman" w:hAnsi="Times New Roman" w:cs="Times New Roman"/>
                <w:color w:val="000000"/>
                <w:sz w:val="20"/>
                <w:szCs w:val="20"/>
              </w:rPr>
            </w:pPr>
          </w:p>
        </w:tc>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20"/>
                <w:szCs w:val="20"/>
              </w:rPr>
            </w:pPr>
            <w:r>
              <w:rPr>
                <w:rFonts w:ascii="Tahoma" w:hAnsi="Tahoma" w:cs="Tahoma"/>
                <w:color w:val="000000"/>
                <w:sz w:val="20"/>
                <w:szCs w:val="20"/>
              </w:rPr>
              <w:t>不及格</w:t>
            </w:r>
          </w:p>
        </w:tc>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310"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24</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31</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22</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30</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255"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272"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273" w:type="pct"/>
            <w:tcBorders>
              <w:top w:val="nil"/>
              <w:left w:val="nil"/>
              <w:bottom w:val="single" w:sz="4" w:space="0" w:color="auto"/>
              <w:right w:val="single" w:sz="4" w:space="0" w:color="auto"/>
            </w:tcBorders>
            <w:shd w:val="clear" w:color="auto" w:fill="auto"/>
            <w:vAlign w:val="center"/>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rsidR="009A43FC"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9A43FC" w:rsidRPr="00332159" w:rsidRDefault="009A43FC" w:rsidP="009A43FC">
            <w:pPr>
              <w:widowControl/>
              <w:jc w:val="left"/>
              <w:rPr>
                <w:rFonts w:ascii="Times New Roman" w:hAnsi="Times New Roman" w:cs="Times New Roman"/>
                <w:color w:val="000000"/>
                <w:sz w:val="20"/>
                <w:szCs w:val="20"/>
              </w:rPr>
            </w:pPr>
          </w:p>
        </w:tc>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20"/>
                <w:szCs w:val="20"/>
              </w:rPr>
            </w:pPr>
            <w:r>
              <w:rPr>
                <w:rFonts w:ascii="Tahoma" w:hAnsi="Tahoma" w:cs="Tahoma"/>
                <w:color w:val="000000"/>
                <w:sz w:val="20"/>
                <w:szCs w:val="20"/>
              </w:rPr>
              <w:t>班级均分</w:t>
            </w:r>
          </w:p>
        </w:tc>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60.93 </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78.07 </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76.55 </w:t>
            </w:r>
          </w:p>
        </w:tc>
        <w:tc>
          <w:tcPr>
            <w:tcW w:w="310"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84.71 </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57.06 </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 xml:space="preserve">61.72 </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 xml:space="preserve">57.77 </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 xml:space="preserve">64.32 </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 xml:space="preserve">55.44 </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59.40 </w:t>
            </w:r>
          </w:p>
        </w:tc>
        <w:tc>
          <w:tcPr>
            <w:tcW w:w="255"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70.42 </w:t>
            </w:r>
          </w:p>
        </w:tc>
        <w:tc>
          <w:tcPr>
            <w:tcW w:w="272"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88.96 </w:t>
            </w:r>
          </w:p>
        </w:tc>
        <w:tc>
          <w:tcPr>
            <w:tcW w:w="273" w:type="pct"/>
            <w:tcBorders>
              <w:top w:val="nil"/>
              <w:left w:val="nil"/>
              <w:bottom w:val="single" w:sz="4" w:space="0" w:color="auto"/>
              <w:right w:val="single" w:sz="4" w:space="0" w:color="auto"/>
            </w:tcBorders>
            <w:shd w:val="clear" w:color="auto" w:fill="auto"/>
            <w:vAlign w:val="center"/>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93.29 </w:t>
            </w:r>
          </w:p>
        </w:tc>
      </w:tr>
      <w:tr w:rsidR="009A43FC"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9A43FC" w:rsidRPr="00332159" w:rsidRDefault="009A43FC" w:rsidP="005C4245">
            <w:pPr>
              <w:widowControl/>
              <w:jc w:val="left"/>
              <w:rPr>
                <w:rFonts w:ascii="Times New Roman" w:hAnsi="Times New Roman" w:cs="Times New Roman"/>
                <w:color w:val="000000"/>
                <w:sz w:val="20"/>
                <w:szCs w:val="20"/>
              </w:rPr>
            </w:pPr>
          </w:p>
        </w:tc>
        <w:tc>
          <w:tcPr>
            <w:tcW w:w="664" w:type="pct"/>
            <w:tcBorders>
              <w:top w:val="nil"/>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宋体" w:hAnsi="宋体" w:cs="Tahoma"/>
                <w:color w:val="000000"/>
                <w:sz w:val="20"/>
                <w:szCs w:val="20"/>
              </w:rPr>
            </w:pPr>
            <w:r>
              <w:rPr>
                <w:rFonts w:ascii="宋体" w:hAnsi="宋体" w:cs="Tahoma" w:hint="eastAsia"/>
                <w:color w:val="000000"/>
                <w:sz w:val="20"/>
                <w:szCs w:val="20"/>
              </w:rPr>
              <w:t>年级均分</w:t>
            </w:r>
          </w:p>
        </w:tc>
        <w:tc>
          <w:tcPr>
            <w:tcW w:w="4045" w:type="pct"/>
            <w:gridSpan w:val="13"/>
            <w:tcBorders>
              <w:top w:val="nil"/>
              <w:left w:val="nil"/>
              <w:bottom w:val="single" w:sz="4" w:space="0" w:color="auto"/>
              <w:right w:val="single" w:sz="4" w:space="0" w:color="auto"/>
            </w:tcBorders>
            <w:shd w:val="clear" w:color="auto" w:fill="auto"/>
            <w:noWrap/>
            <w:vAlign w:val="center"/>
          </w:tcPr>
          <w:p w:rsidR="009A43FC" w:rsidRPr="00332159" w:rsidRDefault="009A43FC" w:rsidP="005C4245">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70.17</w:t>
            </w:r>
          </w:p>
        </w:tc>
      </w:tr>
      <w:tr w:rsidR="009A43FC"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tcPr>
          <w:p w:rsidR="009A43FC" w:rsidRPr="00332159" w:rsidRDefault="009A43FC" w:rsidP="005C4245">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3FC" w:rsidRDefault="009A43FC" w:rsidP="005C4245">
            <w:pPr>
              <w:widowControl/>
              <w:jc w:val="center"/>
              <w:rPr>
                <w:rFonts w:cs="Tahoma"/>
                <w:color w:val="000000"/>
                <w:sz w:val="20"/>
                <w:szCs w:val="20"/>
              </w:rPr>
            </w:pPr>
            <w:r>
              <w:rPr>
                <w:rFonts w:cs="Tahoma" w:hint="eastAsia"/>
                <w:color w:val="000000"/>
                <w:sz w:val="20"/>
                <w:szCs w:val="20"/>
              </w:rPr>
              <w:t>黄桥中学均分</w:t>
            </w:r>
          </w:p>
        </w:tc>
        <w:tc>
          <w:tcPr>
            <w:tcW w:w="4045" w:type="pct"/>
            <w:gridSpan w:val="13"/>
            <w:tcBorders>
              <w:top w:val="single" w:sz="4" w:space="0" w:color="auto"/>
              <w:left w:val="nil"/>
              <w:bottom w:val="single" w:sz="4" w:space="0" w:color="auto"/>
              <w:right w:val="single" w:sz="4" w:space="0" w:color="auto"/>
            </w:tcBorders>
            <w:shd w:val="clear" w:color="auto" w:fill="auto"/>
            <w:noWrap/>
            <w:vAlign w:val="center"/>
          </w:tcPr>
          <w:p w:rsidR="009A43FC" w:rsidRDefault="009A43FC" w:rsidP="005C4245">
            <w:pPr>
              <w:jc w:val="center"/>
              <w:rPr>
                <w:rFonts w:ascii="Times New Roman" w:hAnsi="Times New Roman" w:cs="Times New Roman"/>
                <w:color w:val="000000"/>
                <w:sz w:val="20"/>
                <w:szCs w:val="20"/>
              </w:rPr>
            </w:pPr>
            <w:r>
              <w:rPr>
                <w:rFonts w:ascii="Times New Roman" w:hAnsi="Times New Roman" w:cs="Times New Roman"/>
                <w:color w:val="000000"/>
                <w:sz w:val="20"/>
                <w:szCs w:val="20"/>
              </w:rPr>
              <w:t>77.90</w:t>
            </w:r>
          </w:p>
        </w:tc>
      </w:tr>
      <w:tr w:rsidR="009A43FC"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tcPr>
          <w:p w:rsidR="009A43FC" w:rsidRPr="00332159" w:rsidRDefault="009A43FC" w:rsidP="005C4245">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3FC" w:rsidRDefault="009A43FC" w:rsidP="005C4245">
            <w:pPr>
              <w:widowControl/>
              <w:jc w:val="center"/>
              <w:rPr>
                <w:rFonts w:cs="Tahoma"/>
                <w:color w:val="000000"/>
                <w:sz w:val="20"/>
                <w:szCs w:val="20"/>
              </w:rPr>
            </w:pPr>
            <w:r>
              <w:rPr>
                <w:rFonts w:cs="Tahoma" w:hint="eastAsia"/>
                <w:color w:val="000000"/>
                <w:sz w:val="20"/>
                <w:szCs w:val="20"/>
              </w:rPr>
              <w:t>市一高均分</w:t>
            </w:r>
          </w:p>
        </w:tc>
        <w:tc>
          <w:tcPr>
            <w:tcW w:w="4045" w:type="pct"/>
            <w:gridSpan w:val="13"/>
            <w:tcBorders>
              <w:top w:val="single" w:sz="4" w:space="0" w:color="auto"/>
              <w:left w:val="nil"/>
              <w:bottom w:val="single" w:sz="4" w:space="0" w:color="auto"/>
              <w:right w:val="single" w:sz="4" w:space="0" w:color="auto"/>
            </w:tcBorders>
            <w:shd w:val="clear" w:color="auto" w:fill="auto"/>
            <w:noWrap/>
            <w:vAlign w:val="center"/>
          </w:tcPr>
          <w:p w:rsidR="009A43FC" w:rsidRDefault="009A43FC" w:rsidP="005C4245">
            <w:pPr>
              <w:jc w:val="center"/>
              <w:rPr>
                <w:rFonts w:ascii="Times New Roman" w:hAnsi="Times New Roman" w:cs="Times New Roman"/>
                <w:color w:val="000000"/>
                <w:sz w:val="20"/>
                <w:szCs w:val="20"/>
              </w:rPr>
            </w:pPr>
            <w:r>
              <w:rPr>
                <w:rFonts w:ascii="Times New Roman" w:hAnsi="Times New Roman" w:cs="Times New Roman"/>
                <w:color w:val="000000"/>
                <w:sz w:val="20"/>
                <w:szCs w:val="20"/>
              </w:rPr>
              <w:t>87.60</w:t>
            </w:r>
          </w:p>
        </w:tc>
      </w:tr>
    </w:tbl>
    <w:p w:rsidR="009A43FC" w:rsidRPr="009A43FC" w:rsidRDefault="009A43FC" w:rsidP="009A43FC">
      <w:pPr>
        <w:rPr>
          <w:rFonts w:ascii="宋体" w:hAnsi="宋体"/>
          <w:b/>
          <w:szCs w:val="21"/>
        </w:rPr>
      </w:pPr>
    </w:p>
    <w:p w:rsidR="00063200" w:rsidRPr="00845794" w:rsidRDefault="009A43FC" w:rsidP="00845794">
      <w:pPr>
        <w:spacing w:line="340" w:lineRule="exact"/>
        <w:rPr>
          <w:rFonts w:ascii="仿宋_GB2312" w:eastAsia="仿宋_GB2312"/>
          <w:sz w:val="24"/>
          <w:szCs w:val="30"/>
        </w:rPr>
      </w:pPr>
      <w:r>
        <w:rPr>
          <w:rFonts w:ascii="仿宋_GB2312" w:eastAsia="仿宋_GB2312" w:hint="eastAsia"/>
          <w:sz w:val="24"/>
          <w:szCs w:val="30"/>
        </w:rPr>
        <w:t>由上表可知：</w:t>
      </w:r>
    </w:p>
    <w:p w:rsidR="00063200" w:rsidRPr="00845794" w:rsidRDefault="009A43FC" w:rsidP="00845794">
      <w:pPr>
        <w:spacing w:line="340" w:lineRule="exact"/>
        <w:ind w:firstLineChars="200" w:firstLine="480"/>
        <w:rPr>
          <w:rFonts w:ascii="仿宋_GB2312" w:eastAsia="仿宋_GB2312"/>
          <w:sz w:val="24"/>
          <w:szCs w:val="30"/>
        </w:rPr>
      </w:pPr>
      <w:r>
        <w:rPr>
          <w:rFonts w:ascii="仿宋_GB2312" w:eastAsia="仿宋_GB2312" w:hint="eastAsia"/>
          <w:sz w:val="24"/>
          <w:szCs w:val="30"/>
        </w:rPr>
        <w:t>物理</w:t>
      </w:r>
      <w:r w:rsidR="00063200" w:rsidRPr="00845794">
        <w:rPr>
          <w:rFonts w:ascii="仿宋_GB2312" w:eastAsia="仿宋_GB2312" w:hint="eastAsia"/>
          <w:sz w:val="24"/>
          <w:szCs w:val="30"/>
        </w:rPr>
        <w:t>年级均分比</w:t>
      </w:r>
      <w:r>
        <w:rPr>
          <w:rFonts w:ascii="仿宋_GB2312" w:eastAsia="仿宋_GB2312" w:hint="eastAsia"/>
          <w:sz w:val="24"/>
          <w:szCs w:val="30"/>
        </w:rPr>
        <w:t>黄桥中学</w:t>
      </w:r>
      <w:r w:rsidR="00063200" w:rsidRPr="00845794">
        <w:rPr>
          <w:rFonts w:ascii="仿宋_GB2312" w:eastAsia="仿宋_GB2312" w:hint="eastAsia"/>
          <w:sz w:val="24"/>
          <w:szCs w:val="30"/>
        </w:rPr>
        <w:t>低</w:t>
      </w:r>
      <w:r>
        <w:rPr>
          <w:rFonts w:ascii="仿宋_GB2312" w:eastAsia="仿宋_GB2312"/>
          <w:sz w:val="24"/>
          <w:szCs w:val="30"/>
        </w:rPr>
        <w:t>7.73</w:t>
      </w:r>
      <w:r w:rsidR="00063200" w:rsidRPr="00845794">
        <w:rPr>
          <w:rFonts w:ascii="仿宋_GB2312" w:eastAsia="仿宋_GB2312" w:hint="eastAsia"/>
          <w:sz w:val="24"/>
          <w:szCs w:val="30"/>
        </w:rPr>
        <w:t>分，</w:t>
      </w:r>
      <w:r>
        <w:rPr>
          <w:rFonts w:ascii="仿宋_GB2312" w:eastAsia="仿宋_GB2312" w:hint="eastAsia"/>
          <w:sz w:val="24"/>
          <w:szCs w:val="30"/>
        </w:rPr>
        <w:t>比市一高低17.43分，</w:t>
      </w:r>
      <w:r w:rsidR="00063200" w:rsidRPr="00845794">
        <w:rPr>
          <w:rFonts w:ascii="仿宋_GB2312" w:eastAsia="仿宋_GB2312" w:hint="eastAsia"/>
          <w:sz w:val="24"/>
          <w:szCs w:val="30"/>
        </w:rPr>
        <w:t>同类型班级中均分差都较大，励志班</w:t>
      </w:r>
      <w:r w:rsidR="003247AA">
        <w:rPr>
          <w:rFonts w:ascii="仿宋_GB2312" w:eastAsia="仿宋_GB2312" w:hint="eastAsia"/>
          <w:sz w:val="24"/>
          <w:szCs w:val="30"/>
        </w:rPr>
        <w:t>最高</w:t>
      </w:r>
      <w:r w:rsidR="00063200" w:rsidRPr="00845794">
        <w:rPr>
          <w:rFonts w:ascii="仿宋_GB2312" w:eastAsia="仿宋_GB2312" w:hint="eastAsia"/>
          <w:sz w:val="24"/>
          <w:szCs w:val="30"/>
        </w:rPr>
        <w:t>均分差</w:t>
      </w:r>
      <w:r>
        <w:rPr>
          <w:rFonts w:ascii="仿宋_GB2312" w:eastAsia="仿宋_GB2312"/>
          <w:sz w:val="24"/>
          <w:szCs w:val="30"/>
        </w:rPr>
        <w:t>4</w:t>
      </w:r>
      <w:r>
        <w:rPr>
          <w:rFonts w:ascii="仿宋_GB2312" w:eastAsia="仿宋_GB2312" w:hint="eastAsia"/>
          <w:sz w:val="24"/>
          <w:szCs w:val="30"/>
        </w:rPr>
        <w:t>,33</w:t>
      </w:r>
      <w:r w:rsidR="003247AA">
        <w:rPr>
          <w:rFonts w:ascii="仿宋_GB2312" w:eastAsia="仿宋_GB2312" w:hint="eastAsia"/>
          <w:sz w:val="24"/>
          <w:szCs w:val="30"/>
        </w:rPr>
        <w:t>分</w:t>
      </w:r>
      <w:r w:rsidR="00063200" w:rsidRPr="00845794">
        <w:rPr>
          <w:rFonts w:ascii="仿宋_GB2312" w:eastAsia="仿宋_GB2312" w:hint="eastAsia"/>
          <w:sz w:val="24"/>
          <w:szCs w:val="30"/>
        </w:rPr>
        <w:t>，强化班均分差达到</w:t>
      </w:r>
      <w:r>
        <w:rPr>
          <w:rFonts w:ascii="仿宋_GB2312" w:eastAsia="仿宋_GB2312"/>
          <w:sz w:val="24"/>
          <w:szCs w:val="30"/>
        </w:rPr>
        <w:t>23.78</w:t>
      </w:r>
      <w:r w:rsidR="00063200" w:rsidRPr="00845794">
        <w:rPr>
          <w:rFonts w:ascii="仿宋_GB2312" w:eastAsia="仿宋_GB2312" w:hint="eastAsia"/>
          <w:sz w:val="24"/>
          <w:szCs w:val="30"/>
        </w:rPr>
        <w:t>分，</w:t>
      </w:r>
      <w:r>
        <w:rPr>
          <w:rFonts w:ascii="仿宋_GB2312" w:eastAsia="仿宋_GB2312" w:hint="eastAsia"/>
          <w:sz w:val="24"/>
          <w:szCs w:val="30"/>
        </w:rPr>
        <w:t>4班优势特别明显，1班较为薄弱。</w:t>
      </w:r>
      <w:r w:rsidR="00063200" w:rsidRPr="00845794">
        <w:rPr>
          <w:rFonts w:ascii="仿宋_GB2312" w:eastAsia="仿宋_GB2312" w:hint="eastAsia"/>
          <w:sz w:val="24"/>
          <w:szCs w:val="30"/>
        </w:rPr>
        <w:t>普通班中最高的均分差达到</w:t>
      </w:r>
      <w:r>
        <w:rPr>
          <w:rFonts w:ascii="仿宋_GB2312" w:eastAsia="仿宋_GB2312"/>
          <w:sz w:val="24"/>
          <w:szCs w:val="30"/>
        </w:rPr>
        <w:t>8.9</w:t>
      </w:r>
      <w:r w:rsidR="00063200" w:rsidRPr="00845794">
        <w:rPr>
          <w:rFonts w:ascii="仿宋_GB2312" w:eastAsia="仿宋_GB2312" w:hint="eastAsia"/>
          <w:sz w:val="24"/>
          <w:szCs w:val="30"/>
        </w:rPr>
        <w:t>分。</w:t>
      </w:r>
    </w:p>
    <w:p w:rsidR="00063200" w:rsidRDefault="00063200" w:rsidP="00457FE3">
      <w:pPr>
        <w:ind w:firstLineChars="100" w:firstLine="211"/>
        <w:rPr>
          <w:rFonts w:ascii="宋体" w:hAnsi="宋体"/>
          <w:b/>
          <w:szCs w:val="21"/>
        </w:rPr>
      </w:pPr>
      <w:r w:rsidRPr="009A43FC">
        <w:rPr>
          <w:rFonts w:ascii="宋体" w:hAnsi="宋体" w:hint="eastAsia"/>
          <w:b/>
          <w:szCs w:val="21"/>
        </w:rPr>
        <w:t>表</w:t>
      </w:r>
      <w:r w:rsidR="003247AA" w:rsidRPr="009A43FC">
        <w:rPr>
          <w:rFonts w:ascii="宋体" w:hAnsi="宋体" w:hint="eastAsia"/>
          <w:b/>
          <w:szCs w:val="21"/>
        </w:rPr>
        <w:t>八</w:t>
      </w:r>
      <w:r w:rsidRPr="009A43FC">
        <w:rPr>
          <w:rFonts w:ascii="宋体" w:hAnsi="宋体" w:hint="eastAsia"/>
          <w:b/>
          <w:szCs w:val="21"/>
        </w:rPr>
        <w:t xml:space="preserve">  历史均分统计</w:t>
      </w:r>
    </w:p>
    <w:tbl>
      <w:tblPr>
        <w:tblW w:w="5000" w:type="pct"/>
        <w:tblLayout w:type="fixed"/>
        <w:tblLook w:val="04A0" w:firstRow="1" w:lastRow="0" w:firstColumn="1" w:lastColumn="0" w:noHBand="0" w:noVBand="1"/>
      </w:tblPr>
      <w:tblGrid>
        <w:gridCol w:w="497"/>
        <w:gridCol w:w="1131"/>
        <w:gridCol w:w="555"/>
        <w:gridCol w:w="555"/>
        <w:gridCol w:w="556"/>
        <w:gridCol w:w="528"/>
        <w:gridCol w:w="556"/>
        <w:gridCol w:w="556"/>
        <w:gridCol w:w="556"/>
        <w:gridCol w:w="556"/>
        <w:gridCol w:w="556"/>
        <w:gridCol w:w="556"/>
        <w:gridCol w:w="435"/>
        <w:gridCol w:w="464"/>
        <w:gridCol w:w="465"/>
      </w:tblGrid>
      <w:tr w:rsidR="009A43FC" w:rsidRPr="00332159" w:rsidTr="005C4245">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ahoma" w:hAnsi="Tahoma" w:cs="Tahoma"/>
                <w:color w:val="000000"/>
                <w:sz w:val="20"/>
                <w:szCs w:val="20"/>
              </w:rPr>
              <w:t>班级</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2</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3</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5</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6</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7</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8</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9</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10</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11</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imes New Roman" w:hAnsi="Times New Roman" w:cs="Times New Roman"/>
                <w:color w:val="000000"/>
                <w:sz w:val="20"/>
                <w:szCs w:val="20"/>
              </w:rPr>
              <w:t>12</w:t>
            </w:r>
          </w:p>
        </w:tc>
        <w:tc>
          <w:tcPr>
            <w:tcW w:w="273" w:type="pct"/>
            <w:tcBorders>
              <w:top w:val="single" w:sz="4" w:space="0" w:color="auto"/>
              <w:left w:val="nil"/>
              <w:bottom w:val="single" w:sz="4" w:space="0" w:color="auto"/>
              <w:right w:val="single" w:sz="4" w:space="0" w:color="auto"/>
            </w:tcBorders>
          </w:tcPr>
          <w:p w:rsidR="009A43FC" w:rsidRPr="00332159" w:rsidRDefault="009A43FC" w:rsidP="005C4245">
            <w:pPr>
              <w:widowControl/>
              <w:jc w:val="center"/>
              <w:rPr>
                <w:rFonts w:ascii="Times New Roman" w:hAnsi="Times New Roman" w:cs="Times New Roman"/>
                <w:color w:val="000000"/>
                <w:sz w:val="20"/>
                <w:szCs w:val="20"/>
              </w:rPr>
            </w:pPr>
            <w:r>
              <w:rPr>
                <w:rFonts w:ascii="Times New Roman" w:hAnsi="Times New Roman" w:cs="Times New Roman" w:hint="eastAsia"/>
                <w:color w:val="000000"/>
                <w:sz w:val="20"/>
                <w:szCs w:val="20"/>
              </w:rPr>
              <w:t>13</w:t>
            </w:r>
          </w:p>
        </w:tc>
      </w:tr>
      <w:tr w:rsidR="009A43FC" w:rsidRPr="00332159" w:rsidTr="005C4245">
        <w:trPr>
          <w:trHeight w:val="300"/>
        </w:trPr>
        <w:tc>
          <w:tcPr>
            <w:tcW w:w="9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Times New Roman" w:hAnsi="Times New Roman" w:cs="Times New Roman"/>
                <w:color w:val="000000"/>
                <w:sz w:val="20"/>
                <w:szCs w:val="20"/>
              </w:rPr>
            </w:pPr>
            <w:r w:rsidRPr="00332159">
              <w:rPr>
                <w:rFonts w:ascii="Tahoma" w:hAnsi="Tahoma" w:cs="Tahoma"/>
                <w:color w:val="000000"/>
                <w:sz w:val="20"/>
                <w:szCs w:val="20"/>
              </w:rPr>
              <w:t>班主任</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3FC" w:rsidRDefault="009A43FC" w:rsidP="005C4245">
            <w:pPr>
              <w:widowControl/>
              <w:jc w:val="center"/>
              <w:rPr>
                <w:rFonts w:ascii="宋体" w:hAnsi="宋体" w:cs="Tahoma"/>
                <w:color w:val="000000"/>
                <w:sz w:val="20"/>
                <w:szCs w:val="20"/>
              </w:rPr>
            </w:pPr>
            <w:r>
              <w:rPr>
                <w:rFonts w:cs="Tahoma" w:hint="eastAsia"/>
                <w:color w:val="000000"/>
                <w:sz w:val="20"/>
                <w:szCs w:val="20"/>
              </w:rPr>
              <w:t>郝存娣</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张新华</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秦琴</w:t>
            </w:r>
          </w:p>
        </w:tc>
        <w:tc>
          <w:tcPr>
            <w:tcW w:w="310" w:type="pct"/>
            <w:tcBorders>
              <w:top w:val="single" w:sz="4" w:space="0" w:color="auto"/>
              <w:left w:val="nil"/>
              <w:bottom w:val="single" w:sz="4" w:space="0" w:color="auto"/>
              <w:right w:val="double" w:sz="6"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丁秀美</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朱敏</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范志敏</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刘玉林</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李圣强</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刘贤进</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雷道金</w:t>
            </w:r>
          </w:p>
        </w:tc>
        <w:tc>
          <w:tcPr>
            <w:tcW w:w="255" w:type="pct"/>
            <w:tcBorders>
              <w:top w:val="single" w:sz="4" w:space="0" w:color="auto"/>
              <w:left w:val="nil"/>
              <w:bottom w:val="single" w:sz="4" w:space="0" w:color="auto"/>
              <w:right w:val="double" w:sz="6"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张华兵</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5C4245">
            <w:pPr>
              <w:jc w:val="center"/>
              <w:rPr>
                <w:rFonts w:cs="Tahoma"/>
                <w:color w:val="000000"/>
                <w:sz w:val="20"/>
                <w:szCs w:val="20"/>
              </w:rPr>
            </w:pPr>
            <w:r>
              <w:rPr>
                <w:rFonts w:cs="Tahoma" w:hint="eastAsia"/>
                <w:color w:val="000000"/>
                <w:sz w:val="20"/>
                <w:szCs w:val="20"/>
              </w:rPr>
              <w:t>高国圣</w:t>
            </w:r>
          </w:p>
        </w:tc>
        <w:tc>
          <w:tcPr>
            <w:tcW w:w="273" w:type="pct"/>
            <w:tcBorders>
              <w:top w:val="single" w:sz="4" w:space="0" w:color="auto"/>
              <w:left w:val="nil"/>
              <w:bottom w:val="single" w:sz="4" w:space="0" w:color="auto"/>
              <w:right w:val="single" w:sz="4" w:space="0" w:color="auto"/>
            </w:tcBorders>
            <w:shd w:val="clear" w:color="auto" w:fill="auto"/>
            <w:vAlign w:val="center"/>
          </w:tcPr>
          <w:p w:rsidR="009A43FC" w:rsidRDefault="009A43FC" w:rsidP="005C4245">
            <w:pPr>
              <w:jc w:val="center"/>
              <w:rPr>
                <w:rFonts w:cs="Tahoma"/>
                <w:color w:val="000000"/>
                <w:sz w:val="20"/>
                <w:szCs w:val="20"/>
              </w:rPr>
            </w:pPr>
            <w:r>
              <w:rPr>
                <w:rFonts w:cs="Tahoma" w:hint="eastAsia"/>
                <w:color w:val="000000"/>
                <w:sz w:val="20"/>
                <w:szCs w:val="20"/>
              </w:rPr>
              <w:t>姚留兵</w:t>
            </w:r>
          </w:p>
        </w:tc>
      </w:tr>
      <w:tr w:rsidR="009A43FC" w:rsidRPr="00332159" w:rsidTr="005C4245">
        <w:trPr>
          <w:trHeight w:val="300"/>
        </w:trPr>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rsidR="009A43FC" w:rsidRPr="00332159" w:rsidRDefault="009A43FC" w:rsidP="009A43FC">
            <w:pPr>
              <w:widowControl/>
              <w:jc w:val="center"/>
              <w:rPr>
                <w:rFonts w:ascii="Times New Roman" w:hAnsi="Times New Roman" w:cs="Times New Roman"/>
                <w:color w:val="000000"/>
                <w:sz w:val="20"/>
                <w:szCs w:val="20"/>
              </w:rPr>
            </w:pPr>
            <w:r>
              <w:rPr>
                <w:rFonts w:ascii="宋体" w:hAnsi="宋体" w:cs="Times New Roman" w:hint="eastAsia"/>
                <w:color w:val="000000"/>
                <w:sz w:val="20"/>
                <w:szCs w:val="20"/>
              </w:rPr>
              <w:t>历史</w:t>
            </w:r>
            <w:r w:rsidRPr="00332159">
              <w:rPr>
                <w:rFonts w:ascii="Times New Roman" w:hAnsi="Times New Roman" w:cs="Times New Roman"/>
                <w:color w:val="000000"/>
                <w:sz w:val="20"/>
                <w:szCs w:val="20"/>
              </w:rPr>
              <w:t xml:space="preserve">              </w:t>
            </w:r>
          </w:p>
        </w:tc>
        <w:tc>
          <w:tcPr>
            <w:tcW w:w="664" w:type="pct"/>
            <w:tcBorders>
              <w:top w:val="nil"/>
              <w:left w:val="nil"/>
              <w:bottom w:val="single" w:sz="4" w:space="0" w:color="auto"/>
              <w:right w:val="single" w:sz="4" w:space="0" w:color="auto"/>
            </w:tcBorders>
            <w:shd w:val="clear" w:color="auto" w:fill="auto"/>
            <w:noWrap/>
            <w:vAlign w:val="center"/>
            <w:hideMark/>
          </w:tcPr>
          <w:p w:rsidR="009A43FC" w:rsidRPr="00332159" w:rsidRDefault="009A43FC" w:rsidP="009A43FC">
            <w:pPr>
              <w:widowControl/>
              <w:jc w:val="center"/>
              <w:rPr>
                <w:rFonts w:ascii="Times New Roman" w:hAnsi="Times New Roman" w:cs="Times New Roman"/>
                <w:color w:val="000000"/>
                <w:sz w:val="20"/>
                <w:szCs w:val="20"/>
              </w:rPr>
            </w:pPr>
            <w:r w:rsidRPr="00332159">
              <w:rPr>
                <w:rFonts w:ascii="Tahoma" w:hAnsi="Tahoma" w:cs="Tahoma"/>
                <w:color w:val="000000"/>
                <w:sz w:val="20"/>
                <w:szCs w:val="20"/>
              </w:rPr>
              <w:t>任课老师</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3FC" w:rsidRDefault="009A43FC" w:rsidP="009A43FC">
            <w:pPr>
              <w:widowControl/>
              <w:jc w:val="center"/>
              <w:rPr>
                <w:rFonts w:ascii="宋体" w:hAnsi="宋体" w:cs="Tahoma"/>
                <w:color w:val="000000"/>
                <w:sz w:val="20"/>
                <w:szCs w:val="20"/>
              </w:rPr>
            </w:pPr>
            <w:r>
              <w:rPr>
                <w:rFonts w:cs="Tahoma" w:hint="eastAsia"/>
                <w:color w:val="000000"/>
                <w:sz w:val="20"/>
                <w:szCs w:val="20"/>
              </w:rPr>
              <w:t>刘慧</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李霞</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杨青芬</w:t>
            </w:r>
          </w:p>
        </w:tc>
        <w:tc>
          <w:tcPr>
            <w:tcW w:w="310" w:type="pct"/>
            <w:tcBorders>
              <w:top w:val="single" w:sz="4" w:space="0" w:color="auto"/>
              <w:left w:val="nil"/>
              <w:bottom w:val="single" w:sz="4" w:space="0" w:color="auto"/>
              <w:right w:val="double" w:sz="6"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朱琳</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李霞</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朱琳</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刘慧</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杨青芬</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杨青芬</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朱琳</w:t>
            </w:r>
          </w:p>
        </w:tc>
        <w:tc>
          <w:tcPr>
            <w:tcW w:w="255" w:type="pct"/>
            <w:tcBorders>
              <w:top w:val="single" w:sz="4" w:space="0" w:color="auto"/>
              <w:left w:val="nil"/>
              <w:bottom w:val="single" w:sz="4" w:space="0" w:color="auto"/>
              <w:right w:val="double" w:sz="6"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李霞</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cs="Tahoma"/>
                <w:color w:val="000000"/>
                <w:sz w:val="20"/>
                <w:szCs w:val="20"/>
              </w:rPr>
            </w:pPr>
            <w:r>
              <w:rPr>
                <w:rFonts w:cs="Tahoma" w:hint="eastAsia"/>
                <w:color w:val="000000"/>
                <w:sz w:val="20"/>
                <w:szCs w:val="20"/>
              </w:rPr>
              <w:t>史海燕</w:t>
            </w:r>
          </w:p>
        </w:tc>
        <w:tc>
          <w:tcPr>
            <w:tcW w:w="273" w:type="pct"/>
            <w:tcBorders>
              <w:top w:val="single" w:sz="4" w:space="0" w:color="auto"/>
              <w:left w:val="nil"/>
              <w:bottom w:val="single" w:sz="4" w:space="0" w:color="auto"/>
              <w:right w:val="single" w:sz="4" w:space="0" w:color="auto"/>
            </w:tcBorders>
            <w:shd w:val="clear" w:color="auto" w:fill="auto"/>
            <w:vAlign w:val="center"/>
          </w:tcPr>
          <w:p w:rsidR="009A43FC" w:rsidRDefault="009A43FC" w:rsidP="009A43FC">
            <w:pPr>
              <w:jc w:val="center"/>
              <w:rPr>
                <w:rFonts w:cs="Tahoma"/>
                <w:color w:val="000000"/>
                <w:sz w:val="20"/>
                <w:szCs w:val="20"/>
              </w:rPr>
            </w:pPr>
            <w:r>
              <w:rPr>
                <w:rFonts w:cs="Tahoma" w:hint="eastAsia"/>
                <w:color w:val="000000"/>
                <w:sz w:val="20"/>
                <w:szCs w:val="20"/>
              </w:rPr>
              <w:t>刘慧</w:t>
            </w:r>
          </w:p>
        </w:tc>
      </w:tr>
      <w:tr w:rsidR="009A43FC"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9A43FC" w:rsidRPr="00332159" w:rsidRDefault="009A43FC" w:rsidP="009A43FC">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3FC" w:rsidRDefault="009A43FC" w:rsidP="009A43FC">
            <w:pPr>
              <w:widowControl/>
              <w:jc w:val="center"/>
              <w:rPr>
                <w:rFonts w:ascii="Times New Roman" w:hAnsi="Times New Roman" w:cs="Times New Roman"/>
                <w:color w:val="000000"/>
                <w:sz w:val="20"/>
                <w:szCs w:val="20"/>
              </w:rPr>
            </w:pPr>
            <w:r>
              <w:rPr>
                <w:rFonts w:ascii="Tahoma" w:hAnsi="Tahoma" w:cs="Tahoma"/>
                <w:color w:val="000000"/>
                <w:sz w:val="20"/>
                <w:szCs w:val="20"/>
              </w:rPr>
              <w:t>良好</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3FC" w:rsidRDefault="009A43FC" w:rsidP="009A43FC">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37</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13</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14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12</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8</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273" w:type="pct"/>
            <w:tcBorders>
              <w:top w:val="single" w:sz="4" w:space="0" w:color="auto"/>
              <w:left w:val="nil"/>
              <w:bottom w:val="single" w:sz="4" w:space="0" w:color="auto"/>
              <w:right w:val="single" w:sz="4" w:space="0" w:color="auto"/>
            </w:tcBorders>
            <w:shd w:val="clear" w:color="auto" w:fill="auto"/>
            <w:vAlign w:val="center"/>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p>
        </w:tc>
      </w:tr>
      <w:tr w:rsidR="009A43FC"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9A43FC" w:rsidRPr="00332159" w:rsidRDefault="009A43FC" w:rsidP="009A43FC">
            <w:pPr>
              <w:widowControl/>
              <w:jc w:val="left"/>
              <w:rPr>
                <w:rFonts w:ascii="Times New Roman" w:hAnsi="Times New Roman" w:cs="Times New Roman"/>
                <w:color w:val="000000"/>
                <w:sz w:val="20"/>
                <w:szCs w:val="20"/>
              </w:rPr>
            </w:pPr>
          </w:p>
        </w:tc>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20"/>
                <w:szCs w:val="20"/>
              </w:rPr>
            </w:pPr>
            <w:r>
              <w:rPr>
                <w:rFonts w:ascii="Tahoma" w:hAnsi="Tahoma" w:cs="Tahoma"/>
                <w:color w:val="000000"/>
                <w:sz w:val="20"/>
                <w:szCs w:val="20"/>
              </w:rPr>
              <w:t>及格</w:t>
            </w:r>
          </w:p>
        </w:tc>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38</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c>
          <w:tcPr>
            <w:tcW w:w="310"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34</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32</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27</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32</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255"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37</w:t>
            </w:r>
          </w:p>
        </w:tc>
        <w:tc>
          <w:tcPr>
            <w:tcW w:w="272"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p>
        </w:tc>
        <w:tc>
          <w:tcPr>
            <w:tcW w:w="273" w:type="pct"/>
            <w:tcBorders>
              <w:top w:val="nil"/>
              <w:left w:val="nil"/>
              <w:bottom w:val="single" w:sz="4" w:space="0" w:color="auto"/>
              <w:right w:val="single" w:sz="4" w:space="0" w:color="auto"/>
            </w:tcBorders>
            <w:shd w:val="clear" w:color="auto" w:fill="auto"/>
            <w:vAlign w:val="center"/>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r>
      <w:tr w:rsidR="009A43FC"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9A43FC" w:rsidRPr="00332159" w:rsidRDefault="009A43FC" w:rsidP="009A43FC">
            <w:pPr>
              <w:widowControl/>
              <w:jc w:val="left"/>
              <w:rPr>
                <w:rFonts w:ascii="Times New Roman" w:hAnsi="Times New Roman" w:cs="Times New Roman"/>
                <w:color w:val="000000"/>
                <w:sz w:val="20"/>
                <w:szCs w:val="20"/>
              </w:rPr>
            </w:pPr>
          </w:p>
        </w:tc>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20"/>
                <w:szCs w:val="20"/>
              </w:rPr>
            </w:pPr>
            <w:r>
              <w:rPr>
                <w:rFonts w:ascii="Tahoma" w:hAnsi="Tahoma" w:cs="Tahoma"/>
                <w:color w:val="000000"/>
                <w:sz w:val="20"/>
                <w:szCs w:val="20"/>
              </w:rPr>
              <w:t>不及格</w:t>
            </w:r>
          </w:p>
        </w:tc>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310"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6</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6</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14</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12</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55"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272"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273" w:type="pct"/>
            <w:tcBorders>
              <w:top w:val="nil"/>
              <w:left w:val="nil"/>
              <w:bottom w:val="single" w:sz="4" w:space="0" w:color="auto"/>
              <w:right w:val="single" w:sz="4" w:space="0" w:color="auto"/>
            </w:tcBorders>
            <w:shd w:val="clear" w:color="auto" w:fill="auto"/>
            <w:vAlign w:val="center"/>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A43FC"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9A43FC" w:rsidRPr="00332159" w:rsidRDefault="009A43FC" w:rsidP="009A43FC">
            <w:pPr>
              <w:widowControl/>
              <w:jc w:val="left"/>
              <w:rPr>
                <w:rFonts w:ascii="Times New Roman" w:hAnsi="Times New Roman" w:cs="Times New Roman"/>
                <w:color w:val="000000"/>
                <w:sz w:val="20"/>
                <w:szCs w:val="20"/>
              </w:rPr>
            </w:pPr>
          </w:p>
        </w:tc>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20"/>
                <w:szCs w:val="20"/>
              </w:rPr>
            </w:pPr>
            <w:r>
              <w:rPr>
                <w:rFonts w:ascii="Tahoma" w:hAnsi="Tahoma" w:cs="Tahoma"/>
                <w:color w:val="000000"/>
                <w:sz w:val="20"/>
                <w:szCs w:val="20"/>
              </w:rPr>
              <w:t>班级均分</w:t>
            </w:r>
          </w:p>
        </w:tc>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74.77 </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73.68 </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69.40 </w:t>
            </w:r>
          </w:p>
        </w:tc>
        <w:tc>
          <w:tcPr>
            <w:tcW w:w="310"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80.85 </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76.87 </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 xml:space="preserve">74.13 </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 xml:space="preserve">72.10 </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 xml:space="preserve">69.25 </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sz w:val="18"/>
                <w:szCs w:val="18"/>
              </w:rPr>
            </w:pPr>
            <w:r>
              <w:rPr>
                <w:rFonts w:ascii="Times New Roman" w:hAnsi="Times New Roman" w:cs="Times New Roman"/>
                <w:sz w:val="18"/>
                <w:szCs w:val="18"/>
              </w:rPr>
              <w:t xml:space="preserve">68.19 </w:t>
            </w:r>
          </w:p>
        </w:tc>
        <w:tc>
          <w:tcPr>
            <w:tcW w:w="326"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74.68 </w:t>
            </w:r>
          </w:p>
        </w:tc>
        <w:tc>
          <w:tcPr>
            <w:tcW w:w="255"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70.55 </w:t>
            </w:r>
          </w:p>
        </w:tc>
        <w:tc>
          <w:tcPr>
            <w:tcW w:w="272" w:type="pct"/>
            <w:tcBorders>
              <w:top w:val="nil"/>
              <w:left w:val="nil"/>
              <w:bottom w:val="single" w:sz="4" w:space="0" w:color="auto"/>
              <w:right w:val="single" w:sz="4" w:space="0" w:color="auto"/>
            </w:tcBorders>
            <w:shd w:val="clear" w:color="auto" w:fill="auto"/>
            <w:noWrap/>
            <w:vAlign w:val="center"/>
            <w:hideMark/>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73.52 </w:t>
            </w:r>
          </w:p>
        </w:tc>
        <w:tc>
          <w:tcPr>
            <w:tcW w:w="273" w:type="pct"/>
            <w:tcBorders>
              <w:top w:val="nil"/>
              <w:left w:val="nil"/>
              <w:bottom w:val="single" w:sz="4" w:space="0" w:color="auto"/>
              <w:right w:val="single" w:sz="4" w:space="0" w:color="auto"/>
            </w:tcBorders>
            <w:shd w:val="clear" w:color="auto" w:fill="auto"/>
            <w:vAlign w:val="center"/>
          </w:tcPr>
          <w:p w:rsidR="009A43FC" w:rsidRDefault="009A43FC" w:rsidP="009A43FC">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81.77 </w:t>
            </w:r>
          </w:p>
        </w:tc>
      </w:tr>
      <w:tr w:rsidR="009A43FC"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hideMark/>
          </w:tcPr>
          <w:p w:rsidR="009A43FC" w:rsidRPr="00332159" w:rsidRDefault="009A43FC" w:rsidP="005C4245">
            <w:pPr>
              <w:widowControl/>
              <w:jc w:val="left"/>
              <w:rPr>
                <w:rFonts w:ascii="Times New Roman" w:hAnsi="Times New Roman" w:cs="Times New Roman"/>
                <w:color w:val="000000"/>
                <w:sz w:val="20"/>
                <w:szCs w:val="20"/>
              </w:rPr>
            </w:pPr>
          </w:p>
        </w:tc>
        <w:tc>
          <w:tcPr>
            <w:tcW w:w="664" w:type="pct"/>
            <w:tcBorders>
              <w:top w:val="nil"/>
              <w:left w:val="nil"/>
              <w:bottom w:val="single" w:sz="4" w:space="0" w:color="auto"/>
              <w:right w:val="single" w:sz="4" w:space="0" w:color="auto"/>
            </w:tcBorders>
            <w:shd w:val="clear" w:color="auto" w:fill="auto"/>
            <w:noWrap/>
            <w:vAlign w:val="center"/>
            <w:hideMark/>
          </w:tcPr>
          <w:p w:rsidR="009A43FC" w:rsidRPr="00332159" w:rsidRDefault="009A43FC" w:rsidP="005C4245">
            <w:pPr>
              <w:widowControl/>
              <w:jc w:val="center"/>
              <w:rPr>
                <w:rFonts w:ascii="宋体" w:hAnsi="宋体" w:cs="Tahoma"/>
                <w:color w:val="000000"/>
                <w:sz w:val="20"/>
                <w:szCs w:val="20"/>
              </w:rPr>
            </w:pPr>
            <w:r>
              <w:rPr>
                <w:rFonts w:ascii="宋体" w:hAnsi="宋体" w:cs="Tahoma" w:hint="eastAsia"/>
                <w:color w:val="000000"/>
                <w:sz w:val="20"/>
                <w:szCs w:val="20"/>
              </w:rPr>
              <w:t>年级均分</w:t>
            </w:r>
          </w:p>
        </w:tc>
        <w:tc>
          <w:tcPr>
            <w:tcW w:w="4045" w:type="pct"/>
            <w:gridSpan w:val="13"/>
            <w:tcBorders>
              <w:top w:val="nil"/>
              <w:left w:val="nil"/>
              <w:bottom w:val="single" w:sz="4" w:space="0" w:color="auto"/>
              <w:right w:val="single" w:sz="4" w:space="0" w:color="auto"/>
            </w:tcBorders>
            <w:shd w:val="clear" w:color="auto" w:fill="auto"/>
            <w:noWrap/>
            <w:vAlign w:val="center"/>
          </w:tcPr>
          <w:p w:rsidR="009A43FC" w:rsidRPr="00332159" w:rsidRDefault="005C4245" w:rsidP="005C4245">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73.85</w:t>
            </w:r>
          </w:p>
        </w:tc>
      </w:tr>
      <w:tr w:rsidR="009A43FC"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tcPr>
          <w:p w:rsidR="009A43FC" w:rsidRPr="00332159" w:rsidRDefault="009A43FC" w:rsidP="005C4245">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3FC" w:rsidRDefault="009A43FC" w:rsidP="005C4245">
            <w:pPr>
              <w:widowControl/>
              <w:jc w:val="center"/>
              <w:rPr>
                <w:rFonts w:cs="Tahoma"/>
                <w:color w:val="000000"/>
                <w:sz w:val="20"/>
                <w:szCs w:val="20"/>
              </w:rPr>
            </w:pPr>
            <w:r>
              <w:rPr>
                <w:rFonts w:cs="Tahoma" w:hint="eastAsia"/>
                <w:color w:val="000000"/>
                <w:sz w:val="20"/>
                <w:szCs w:val="20"/>
              </w:rPr>
              <w:t>黄桥中学均分</w:t>
            </w:r>
          </w:p>
        </w:tc>
        <w:tc>
          <w:tcPr>
            <w:tcW w:w="4045" w:type="pct"/>
            <w:gridSpan w:val="13"/>
            <w:tcBorders>
              <w:top w:val="single" w:sz="4" w:space="0" w:color="auto"/>
              <w:left w:val="nil"/>
              <w:bottom w:val="single" w:sz="4" w:space="0" w:color="auto"/>
              <w:right w:val="single" w:sz="4" w:space="0" w:color="auto"/>
            </w:tcBorders>
            <w:shd w:val="clear" w:color="auto" w:fill="auto"/>
            <w:noWrap/>
            <w:vAlign w:val="center"/>
          </w:tcPr>
          <w:p w:rsidR="009A43FC" w:rsidRDefault="005C4245" w:rsidP="005C4245">
            <w:pPr>
              <w:jc w:val="center"/>
              <w:rPr>
                <w:rFonts w:ascii="Times New Roman" w:hAnsi="Times New Roman" w:cs="Times New Roman"/>
                <w:color w:val="000000"/>
                <w:sz w:val="20"/>
                <w:szCs w:val="20"/>
              </w:rPr>
            </w:pPr>
            <w:r>
              <w:rPr>
                <w:rFonts w:ascii="Times New Roman" w:hAnsi="Times New Roman" w:cs="Times New Roman"/>
                <w:color w:val="000000"/>
                <w:sz w:val="20"/>
                <w:szCs w:val="20"/>
              </w:rPr>
              <w:t>66.60</w:t>
            </w:r>
          </w:p>
        </w:tc>
      </w:tr>
      <w:tr w:rsidR="009A43FC" w:rsidRPr="00332159" w:rsidTr="005C4245">
        <w:trPr>
          <w:trHeight w:val="300"/>
        </w:trPr>
        <w:tc>
          <w:tcPr>
            <w:tcW w:w="292" w:type="pct"/>
            <w:vMerge/>
            <w:tcBorders>
              <w:top w:val="nil"/>
              <w:left w:val="single" w:sz="4" w:space="0" w:color="auto"/>
              <w:bottom w:val="single" w:sz="4" w:space="0" w:color="000000"/>
              <w:right w:val="single" w:sz="4" w:space="0" w:color="auto"/>
            </w:tcBorders>
            <w:vAlign w:val="center"/>
          </w:tcPr>
          <w:p w:rsidR="009A43FC" w:rsidRPr="00332159" w:rsidRDefault="009A43FC" w:rsidP="005C4245">
            <w:pPr>
              <w:widowControl/>
              <w:jc w:val="left"/>
              <w:rPr>
                <w:rFonts w:ascii="Times New Roman" w:hAnsi="Times New Roman" w:cs="Times New Roman"/>
                <w:color w:val="000000"/>
                <w:sz w:val="20"/>
                <w:szCs w:val="20"/>
              </w:rPr>
            </w:pP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43FC" w:rsidRDefault="009A43FC" w:rsidP="005C4245">
            <w:pPr>
              <w:widowControl/>
              <w:jc w:val="center"/>
              <w:rPr>
                <w:rFonts w:cs="Tahoma"/>
                <w:color w:val="000000"/>
                <w:sz w:val="20"/>
                <w:szCs w:val="20"/>
              </w:rPr>
            </w:pPr>
            <w:r>
              <w:rPr>
                <w:rFonts w:cs="Tahoma" w:hint="eastAsia"/>
                <w:color w:val="000000"/>
                <w:sz w:val="20"/>
                <w:szCs w:val="20"/>
              </w:rPr>
              <w:t>市一高均分</w:t>
            </w:r>
          </w:p>
        </w:tc>
        <w:tc>
          <w:tcPr>
            <w:tcW w:w="4045" w:type="pct"/>
            <w:gridSpan w:val="13"/>
            <w:tcBorders>
              <w:top w:val="single" w:sz="4" w:space="0" w:color="auto"/>
              <w:left w:val="nil"/>
              <w:bottom w:val="single" w:sz="4" w:space="0" w:color="auto"/>
              <w:right w:val="single" w:sz="4" w:space="0" w:color="auto"/>
            </w:tcBorders>
            <w:shd w:val="clear" w:color="auto" w:fill="auto"/>
            <w:noWrap/>
            <w:vAlign w:val="center"/>
          </w:tcPr>
          <w:p w:rsidR="009A43FC" w:rsidRDefault="005C4245" w:rsidP="005C4245">
            <w:pPr>
              <w:jc w:val="center"/>
              <w:rPr>
                <w:rFonts w:ascii="Times New Roman" w:hAnsi="Times New Roman" w:cs="Times New Roman"/>
                <w:color w:val="000000"/>
                <w:sz w:val="20"/>
                <w:szCs w:val="20"/>
              </w:rPr>
            </w:pPr>
            <w:r>
              <w:rPr>
                <w:rFonts w:ascii="Times New Roman" w:hAnsi="Times New Roman" w:cs="Times New Roman"/>
                <w:color w:val="000000"/>
                <w:sz w:val="20"/>
                <w:szCs w:val="20"/>
              </w:rPr>
              <w:t>73.40</w:t>
            </w:r>
          </w:p>
        </w:tc>
      </w:tr>
    </w:tbl>
    <w:p w:rsidR="005C4245" w:rsidRPr="00845794" w:rsidRDefault="005C4245" w:rsidP="005C4245">
      <w:pPr>
        <w:spacing w:line="340" w:lineRule="exact"/>
        <w:rPr>
          <w:rFonts w:ascii="仿宋_GB2312" w:eastAsia="仿宋_GB2312"/>
          <w:sz w:val="24"/>
          <w:szCs w:val="30"/>
        </w:rPr>
      </w:pPr>
      <w:r>
        <w:rPr>
          <w:rFonts w:ascii="仿宋_GB2312" w:eastAsia="仿宋_GB2312" w:hint="eastAsia"/>
          <w:sz w:val="24"/>
          <w:szCs w:val="30"/>
        </w:rPr>
        <w:lastRenderedPageBreak/>
        <w:t>由上表可知：</w:t>
      </w:r>
    </w:p>
    <w:p w:rsidR="005C4245" w:rsidRPr="00845794" w:rsidRDefault="005C4245" w:rsidP="005C4245">
      <w:pPr>
        <w:spacing w:line="340" w:lineRule="exact"/>
        <w:ind w:firstLineChars="200" w:firstLine="480"/>
        <w:rPr>
          <w:rFonts w:ascii="仿宋_GB2312" w:eastAsia="仿宋_GB2312"/>
          <w:sz w:val="24"/>
          <w:szCs w:val="30"/>
        </w:rPr>
      </w:pPr>
      <w:r>
        <w:rPr>
          <w:rFonts w:ascii="仿宋_GB2312" w:eastAsia="仿宋_GB2312" w:hint="eastAsia"/>
          <w:sz w:val="24"/>
          <w:szCs w:val="30"/>
        </w:rPr>
        <w:t>历史</w:t>
      </w:r>
      <w:r w:rsidRPr="00845794">
        <w:rPr>
          <w:rFonts w:ascii="仿宋_GB2312" w:eastAsia="仿宋_GB2312" w:hint="eastAsia"/>
          <w:sz w:val="24"/>
          <w:szCs w:val="30"/>
        </w:rPr>
        <w:t>年级均分比</w:t>
      </w:r>
      <w:r>
        <w:rPr>
          <w:rFonts w:ascii="仿宋_GB2312" w:eastAsia="仿宋_GB2312" w:hint="eastAsia"/>
          <w:sz w:val="24"/>
          <w:szCs w:val="30"/>
        </w:rPr>
        <w:t>黄桥中学高</w:t>
      </w:r>
      <w:r>
        <w:rPr>
          <w:rFonts w:ascii="仿宋_GB2312" w:eastAsia="仿宋_GB2312"/>
          <w:sz w:val="24"/>
          <w:szCs w:val="30"/>
        </w:rPr>
        <w:t>7.25</w:t>
      </w:r>
      <w:r w:rsidRPr="00845794">
        <w:rPr>
          <w:rFonts w:ascii="仿宋_GB2312" w:eastAsia="仿宋_GB2312" w:hint="eastAsia"/>
          <w:sz w:val="24"/>
          <w:szCs w:val="30"/>
        </w:rPr>
        <w:t>分，</w:t>
      </w:r>
      <w:r>
        <w:rPr>
          <w:rFonts w:ascii="仿宋_GB2312" w:eastAsia="仿宋_GB2312" w:hint="eastAsia"/>
          <w:sz w:val="24"/>
          <w:szCs w:val="30"/>
        </w:rPr>
        <w:t>比市一高高</w:t>
      </w:r>
      <w:r>
        <w:rPr>
          <w:rFonts w:ascii="仿宋_GB2312" w:eastAsia="仿宋_GB2312"/>
          <w:sz w:val="24"/>
          <w:szCs w:val="30"/>
        </w:rPr>
        <w:t>0.45</w:t>
      </w:r>
      <w:r>
        <w:rPr>
          <w:rFonts w:ascii="仿宋_GB2312" w:eastAsia="仿宋_GB2312" w:hint="eastAsia"/>
          <w:sz w:val="24"/>
          <w:szCs w:val="30"/>
        </w:rPr>
        <w:t>分，</w:t>
      </w:r>
      <w:r w:rsidRPr="00845794">
        <w:rPr>
          <w:rFonts w:ascii="仿宋_GB2312" w:eastAsia="仿宋_GB2312" w:hint="eastAsia"/>
          <w:sz w:val="24"/>
          <w:szCs w:val="30"/>
        </w:rPr>
        <w:t>同类型班级中均分差都较大，励志班</w:t>
      </w:r>
      <w:r>
        <w:rPr>
          <w:rFonts w:ascii="仿宋_GB2312" w:eastAsia="仿宋_GB2312" w:hint="eastAsia"/>
          <w:sz w:val="24"/>
          <w:szCs w:val="30"/>
        </w:rPr>
        <w:t>最高</w:t>
      </w:r>
      <w:r w:rsidRPr="00845794">
        <w:rPr>
          <w:rFonts w:ascii="仿宋_GB2312" w:eastAsia="仿宋_GB2312" w:hint="eastAsia"/>
          <w:sz w:val="24"/>
          <w:szCs w:val="30"/>
        </w:rPr>
        <w:t>均分差</w:t>
      </w:r>
      <w:r>
        <w:rPr>
          <w:rFonts w:ascii="仿宋_GB2312" w:eastAsia="仿宋_GB2312"/>
          <w:sz w:val="24"/>
          <w:szCs w:val="30"/>
        </w:rPr>
        <w:t>8.25</w:t>
      </w:r>
      <w:r>
        <w:rPr>
          <w:rFonts w:ascii="仿宋_GB2312" w:eastAsia="仿宋_GB2312" w:hint="eastAsia"/>
          <w:sz w:val="24"/>
          <w:szCs w:val="30"/>
        </w:rPr>
        <w:t>分</w:t>
      </w:r>
      <w:r w:rsidRPr="00845794">
        <w:rPr>
          <w:rFonts w:ascii="仿宋_GB2312" w:eastAsia="仿宋_GB2312" w:hint="eastAsia"/>
          <w:sz w:val="24"/>
          <w:szCs w:val="30"/>
        </w:rPr>
        <w:t>，强化班均分差达到</w:t>
      </w:r>
      <w:r>
        <w:rPr>
          <w:rFonts w:ascii="仿宋_GB2312" w:eastAsia="仿宋_GB2312"/>
          <w:sz w:val="24"/>
          <w:szCs w:val="30"/>
        </w:rPr>
        <w:t>11.45</w:t>
      </w:r>
      <w:r w:rsidRPr="00845794">
        <w:rPr>
          <w:rFonts w:ascii="仿宋_GB2312" w:eastAsia="仿宋_GB2312" w:hint="eastAsia"/>
          <w:sz w:val="24"/>
          <w:szCs w:val="30"/>
        </w:rPr>
        <w:t>分，</w:t>
      </w:r>
      <w:r>
        <w:rPr>
          <w:rFonts w:ascii="仿宋_GB2312" w:eastAsia="仿宋_GB2312" w:hint="eastAsia"/>
          <w:sz w:val="24"/>
          <w:szCs w:val="30"/>
        </w:rPr>
        <w:t>也是4班优势特别明显。</w:t>
      </w:r>
      <w:r w:rsidRPr="00845794">
        <w:rPr>
          <w:rFonts w:ascii="仿宋_GB2312" w:eastAsia="仿宋_GB2312" w:hint="eastAsia"/>
          <w:sz w:val="24"/>
          <w:szCs w:val="30"/>
        </w:rPr>
        <w:t>普通班中最高的均分差达到</w:t>
      </w:r>
      <w:r>
        <w:rPr>
          <w:rFonts w:ascii="仿宋_GB2312" w:eastAsia="仿宋_GB2312"/>
          <w:sz w:val="24"/>
          <w:szCs w:val="30"/>
        </w:rPr>
        <w:t>8.7</w:t>
      </w:r>
      <w:r w:rsidRPr="00845794">
        <w:rPr>
          <w:rFonts w:ascii="仿宋_GB2312" w:eastAsia="仿宋_GB2312" w:hint="eastAsia"/>
          <w:sz w:val="24"/>
          <w:szCs w:val="30"/>
        </w:rPr>
        <w:t>分。</w:t>
      </w:r>
    </w:p>
    <w:p w:rsidR="007875F6" w:rsidRPr="005C4245" w:rsidRDefault="007875F6" w:rsidP="007875F6">
      <w:pPr>
        <w:pStyle w:val="a7"/>
        <w:ind w:left="525" w:firstLineChars="0" w:firstLine="0"/>
        <w:rPr>
          <w:rFonts w:ascii="宋体" w:hAnsi="宋体"/>
          <w:b/>
          <w:szCs w:val="21"/>
        </w:rPr>
      </w:pPr>
      <w:r w:rsidRPr="005C4245">
        <w:rPr>
          <w:rFonts w:ascii="宋体" w:hAnsi="宋体" w:hint="eastAsia"/>
          <w:b/>
          <w:szCs w:val="21"/>
        </w:rPr>
        <w:t>表九  其他学科均分统计</w:t>
      </w:r>
    </w:p>
    <w:tbl>
      <w:tblPr>
        <w:tblW w:w="5000" w:type="pct"/>
        <w:tblLayout w:type="fixed"/>
        <w:tblLook w:val="04A0" w:firstRow="1" w:lastRow="0" w:firstColumn="1" w:lastColumn="0" w:noHBand="0" w:noVBand="1"/>
      </w:tblPr>
      <w:tblGrid>
        <w:gridCol w:w="463"/>
        <w:gridCol w:w="630"/>
        <w:gridCol w:w="572"/>
        <w:gridCol w:w="560"/>
        <w:gridCol w:w="567"/>
        <w:gridCol w:w="568"/>
        <w:gridCol w:w="568"/>
        <w:gridCol w:w="568"/>
        <w:gridCol w:w="568"/>
        <w:gridCol w:w="568"/>
        <w:gridCol w:w="568"/>
        <w:gridCol w:w="568"/>
        <w:gridCol w:w="569"/>
        <w:gridCol w:w="571"/>
        <w:gridCol w:w="614"/>
      </w:tblGrid>
      <w:tr w:rsidR="005C4245" w:rsidRPr="007875F6" w:rsidTr="005C4245">
        <w:trPr>
          <w:trHeight w:val="300"/>
        </w:trPr>
        <w:tc>
          <w:tcPr>
            <w:tcW w:w="6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班级</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imes New Roman" w:hAnsi="Times New Roman" w:cs="Times New Roman"/>
                <w:color w:val="000000"/>
                <w:sz w:val="20"/>
                <w:szCs w:val="20"/>
              </w:rPr>
              <w:t>1</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imes New Roman" w:hAnsi="Times New Roman" w:cs="Times New Roman"/>
                <w:color w:val="000000"/>
                <w:sz w:val="20"/>
                <w:szCs w:val="20"/>
              </w:rPr>
              <w:t>2</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imes New Roman" w:hAnsi="Times New Roman" w:cs="Times New Roman"/>
                <w:color w:val="000000"/>
                <w:sz w:val="20"/>
                <w:szCs w:val="20"/>
              </w:rPr>
              <w:t>3</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imes New Roman" w:hAnsi="Times New Roman" w:cs="Times New Roman"/>
                <w:color w:val="000000"/>
                <w:sz w:val="20"/>
                <w:szCs w:val="20"/>
              </w:rPr>
              <w:t>4</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imes New Roman" w:hAnsi="Times New Roman" w:cs="Times New Roman"/>
                <w:color w:val="000000"/>
                <w:sz w:val="20"/>
                <w:szCs w:val="20"/>
              </w:rPr>
              <w:t>5</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imes New Roman" w:hAnsi="Times New Roman" w:cs="Times New Roman"/>
                <w:color w:val="000000"/>
                <w:sz w:val="20"/>
                <w:szCs w:val="20"/>
              </w:rPr>
              <w:t>6</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imes New Roman" w:hAnsi="Times New Roman" w:cs="Times New Roman"/>
                <w:color w:val="000000"/>
                <w:sz w:val="20"/>
                <w:szCs w:val="20"/>
              </w:rPr>
              <w:t>7</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imes New Roman" w:hAnsi="Times New Roman" w:cs="Times New Roman"/>
                <w:color w:val="000000"/>
                <w:sz w:val="20"/>
                <w:szCs w:val="20"/>
              </w:rPr>
              <w:t>8</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imes New Roman" w:hAnsi="Times New Roman" w:cs="Times New Roman"/>
                <w:color w:val="000000"/>
                <w:sz w:val="20"/>
                <w:szCs w:val="20"/>
              </w:rPr>
              <w:t>9</w:t>
            </w:r>
          </w:p>
        </w:tc>
        <w:tc>
          <w:tcPr>
            <w:tcW w:w="333" w:type="pct"/>
            <w:tcBorders>
              <w:top w:val="single" w:sz="4" w:space="0" w:color="auto"/>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imes New Roman" w:hAnsi="Times New Roman" w:cs="Times New Roman"/>
                <w:color w:val="000000"/>
                <w:sz w:val="20"/>
                <w:szCs w:val="20"/>
              </w:rPr>
              <w:t>10</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imes New Roman" w:hAnsi="Times New Roman" w:cs="Times New Roman"/>
                <w:color w:val="000000"/>
                <w:sz w:val="20"/>
                <w:szCs w:val="20"/>
              </w:rPr>
              <w:t>11</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imes New Roman" w:hAnsi="Times New Roman" w:cs="Times New Roman"/>
                <w:color w:val="000000"/>
                <w:sz w:val="20"/>
                <w:szCs w:val="20"/>
              </w:rPr>
              <w:t>12</w:t>
            </w:r>
          </w:p>
        </w:tc>
        <w:tc>
          <w:tcPr>
            <w:tcW w:w="360" w:type="pct"/>
            <w:tcBorders>
              <w:top w:val="single" w:sz="4" w:space="0" w:color="auto"/>
              <w:left w:val="nil"/>
              <w:bottom w:val="single" w:sz="4" w:space="0" w:color="auto"/>
              <w:right w:val="single" w:sz="4" w:space="0" w:color="auto"/>
            </w:tcBorders>
          </w:tcPr>
          <w:p w:rsidR="005C4245" w:rsidRPr="007875F6" w:rsidRDefault="005C4245" w:rsidP="007875F6">
            <w:pPr>
              <w:widowControl/>
              <w:jc w:val="center"/>
              <w:rPr>
                <w:rFonts w:ascii="Times New Roman" w:hAnsi="Times New Roman" w:cs="Times New Roman"/>
                <w:color w:val="000000"/>
                <w:sz w:val="20"/>
                <w:szCs w:val="20"/>
              </w:rPr>
            </w:pPr>
          </w:p>
        </w:tc>
      </w:tr>
      <w:tr w:rsidR="005C4245" w:rsidRPr="007875F6" w:rsidTr="005C4245">
        <w:trPr>
          <w:trHeight w:val="300"/>
        </w:trPr>
        <w:tc>
          <w:tcPr>
            <w:tcW w:w="6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班主任</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widowControl/>
              <w:jc w:val="center"/>
              <w:rPr>
                <w:rFonts w:ascii="宋体" w:hAnsi="宋体" w:cs="Tahoma"/>
                <w:color w:val="000000"/>
                <w:sz w:val="20"/>
                <w:szCs w:val="20"/>
              </w:rPr>
            </w:pPr>
            <w:r>
              <w:rPr>
                <w:rFonts w:cs="Tahoma" w:hint="eastAsia"/>
                <w:color w:val="000000"/>
                <w:sz w:val="20"/>
                <w:szCs w:val="20"/>
              </w:rPr>
              <w:t>郝存娣</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张新华</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秦琴</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丁秀美</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朱敏</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范志敏</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刘玉林</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李圣强</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刘贤进</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雷道金</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张华兵</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高国圣</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cs="Tahoma"/>
                <w:color w:val="000000"/>
                <w:sz w:val="20"/>
                <w:szCs w:val="20"/>
              </w:rPr>
            </w:pPr>
            <w:r>
              <w:rPr>
                <w:rFonts w:cs="Tahoma" w:hint="eastAsia"/>
                <w:color w:val="000000"/>
                <w:sz w:val="20"/>
                <w:szCs w:val="20"/>
              </w:rPr>
              <w:t>姚留兵</w:t>
            </w:r>
          </w:p>
        </w:tc>
      </w:tr>
      <w:tr w:rsidR="005C4245" w:rsidRPr="007875F6" w:rsidTr="005C4245">
        <w:trPr>
          <w:trHeight w:val="285"/>
        </w:trPr>
        <w:tc>
          <w:tcPr>
            <w:tcW w:w="27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化学</w:t>
            </w:r>
            <w:r w:rsidRPr="007875F6">
              <w:rPr>
                <w:rFonts w:ascii="Times New Roman" w:hAnsi="Times New Roman" w:cs="Times New Roman"/>
                <w:color w:val="000000"/>
                <w:sz w:val="20"/>
                <w:szCs w:val="20"/>
              </w:rPr>
              <w:t xml:space="preserve">      </w:t>
            </w: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任课老师</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widowControl/>
              <w:jc w:val="center"/>
              <w:rPr>
                <w:rFonts w:ascii="宋体" w:hAnsi="宋体" w:cs="Tahoma"/>
                <w:color w:val="000000"/>
                <w:sz w:val="20"/>
                <w:szCs w:val="20"/>
              </w:rPr>
            </w:pPr>
            <w:r>
              <w:rPr>
                <w:rFonts w:cs="Tahoma" w:hint="eastAsia"/>
                <w:color w:val="000000"/>
                <w:sz w:val="20"/>
                <w:szCs w:val="20"/>
              </w:rPr>
              <w:t>刘贤进</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张莉</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高培山</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刘玉林</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朱敏</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范志敏</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刘玉林</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蒋平</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刘贤进</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高培山</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翟莉芬</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张莉</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cs="Tahoma"/>
                <w:color w:val="000000"/>
                <w:sz w:val="20"/>
                <w:szCs w:val="20"/>
              </w:rPr>
            </w:pPr>
            <w:r>
              <w:rPr>
                <w:rFonts w:cs="Tahoma" w:hint="eastAsia"/>
                <w:color w:val="000000"/>
                <w:sz w:val="20"/>
                <w:szCs w:val="20"/>
              </w:rPr>
              <w:t>朱敏</w:t>
            </w:r>
          </w:p>
        </w:tc>
      </w:tr>
      <w:tr w:rsidR="005C4245" w:rsidRPr="007875F6" w:rsidTr="005C4245">
        <w:trPr>
          <w:trHeight w:val="28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5C4245">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宋体" w:hAnsi="宋体" w:cs="Tahoma"/>
                <w:color w:val="000000"/>
                <w:sz w:val="20"/>
                <w:szCs w:val="20"/>
              </w:rPr>
            </w:pPr>
            <w:r w:rsidRPr="007875F6">
              <w:rPr>
                <w:rFonts w:ascii="宋体" w:hAnsi="宋体" w:cs="Tahoma" w:hint="eastAsia"/>
                <w:color w:val="000000"/>
                <w:sz w:val="20"/>
                <w:szCs w:val="20"/>
              </w:rPr>
              <w:t>良好</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20"/>
                <w:szCs w:val="20"/>
              </w:rPr>
            </w:pPr>
            <w:r>
              <w:rPr>
                <w:rFonts w:ascii="Times New Roman" w:hAnsi="Times New Roman" w:cs="Times New Roman"/>
                <w:sz w:val="20"/>
                <w:szCs w:val="20"/>
              </w:rPr>
              <w:t>4</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1</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1</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4</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5C4245" w:rsidRPr="007875F6" w:rsidTr="005C4245">
        <w:trPr>
          <w:trHeight w:val="28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5C4245">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宋体" w:hAnsi="宋体" w:cs="Tahoma"/>
                <w:color w:val="000000"/>
                <w:sz w:val="20"/>
                <w:szCs w:val="20"/>
              </w:rPr>
            </w:pPr>
            <w:r w:rsidRPr="007875F6">
              <w:rPr>
                <w:rFonts w:ascii="宋体" w:hAnsi="宋体" w:cs="Tahoma" w:hint="eastAsia"/>
                <w:color w:val="000000"/>
                <w:sz w:val="20"/>
                <w:szCs w:val="20"/>
              </w:rPr>
              <w:t>及格</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20"/>
                <w:szCs w:val="20"/>
              </w:rPr>
            </w:pPr>
            <w:r>
              <w:rPr>
                <w:rFonts w:ascii="Times New Roman" w:hAnsi="Times New Roman" w:cs="Times New Roman"/>
                <w:sz w:val="20"/>
                <w:szCs w:val="20"/>
              </w:rPr>
              <w:t>11</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5</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12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7</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r>
      <w:tr w:rsidR="005C4245" w:rsidRPr="007875F6" w:rsidTr="005C4245">
        <w:trPr>
          <w:trHeight w:val="28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5C4245">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不及格</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20"/>
                <w:szCs w:val="20"/>
              </w:rPr>
            </w:pPr>
            <w:r>
              <w:rPr>
                <w:rFonts w:ascii="Times New Roman" w:hAnsi="Times New Roman" w:cs="Times New Roman"/>
                <w:sz w:val="20"/>
                <w:szCs w:val="20"/>
              </w:rPr>
              <w:t>42</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48</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53</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48</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45</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47</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49</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38</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41</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51</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r>
      <w:tr w:rsidR="005C4245" w:rsidRPr="007875F6" w:rsidTr="005C4245">
        <w:trPr>
          <w:trHeight w:val="28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5C4245">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班级均分</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20"/>
                <w:szCs w:val="20"/>
              </w:rPr>
            </w:pPr>
            <w:r>
              <w:rPr>
                <w:rFonts w:ascii="Times New Roman" w:hAnsi="Times New Roman" w:cs="Times New Roman"/>
                <w:sz w:val="20"/>
                <w:szCs w:val="20"/>
              </w:rPr>
              <w:t xml:space="preserve">54.88 </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45.85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44.31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52.14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45.92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 xml:space="preserve">43.21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 xml:space="preserve">44.27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 xml:space="preserve">52.12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 xml:space="preserve">48.48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40.96 </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40.55 </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57.52 </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58.35 </w:t>
            </w:r>
          </w:p>
        </w:tc>
      </w:tr>
      <w:tr w:rsidR="005C4245" w:rsidRPr="007875F6" w:rsidTr="005C4245">
        <w:trPr>
          <w:trHeight w:val="28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7875F6">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年级均分</w:t>
            </w:r>
          </w:p>
        </w:tc>
        <w:tc>
          <w:tcPr>
            <w:tcW w:w="3998" w:type="pct"/>
            <w:gridSpan w:val="12"/>
            <w:tcBorders>
              <w:top w:val="single" w:sz="4" w:space="0" w:color="auto"/>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48.37</w:t>
            </w:r>
          </w:p>
        </w:tc>
        <w:tc>
          <w:tcPr>
            <w:tcW w:w="360" w:type="pct"/>
            <w:tcBorders>
              <w:top w:val="single" w:sz="4" w:space="0" w:color="auto"/>
              <w:left w:val="nil"/>
              <w:bottom w:val="single" w:sz="4" w:space="0" w:color="auto"/>
              <w:right w:val="single" w:sz="4" w:space="0" w:color="auto"/>
            </w:tcBorders>
          </w:tcPr>
          <w:p w:rsidR="005C4245" w:rsidRPr="007875F6" w:rsidRDefault="005C4245" w:rsidP="007875F6">
            <w:pPr>
              <w:widowControl/>
              <w:jc w:val="center"/>
              <w:rPr>
                <w:rFonts w:ascii="Times New Roman" w:hAnsi="Times New Roman" w:cs="Times New Roman"/>
                <w:color w:val="000000"/>
                <w:sz w:val="20"/>
                <w:szCs w:val="20"/>
              </w:rPr>
            </w:pPr>
          </w:p>
        </w:tc>
      </w:tr>
      <w:tr w:rsidR="005C4245" w:rsidRPr="007875F6" w:rsidTr="005C4245">
        <w:trPr>
          <w:trHeight w:val="375"/>
        </w:trPr>
        <w:tc>
          <w:tcPr>
            <w:tcW w:w="27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生物</w:t>
            </w:r>
            <w:r w:rsidRPr="007875F6">
              <w:rPr>
                <w:rFonts w:ascii="Times New Roman" w:hAnsi="Times New Roman" w:cs="Times New Roman"/>
                <w:color w:val="000000"/>
                <w:sz w:val="20"/>
                <w:szCs w:val="20"/>
              </w:rPr>
              <w:t xml:space="preserve">     </w:t>
            </w: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任课老师</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widowControl/>
              <w:jc w:val="center"/>
              <w:rPr>
                <w:rFonts w:ascii="宋体" w:hAnsi="宋体" w:cs="Tahoma"/>
                <w:color w:val="000000"/>
                <w:sz w:val="20"/>
                <w:szCs w:val="20"/>
              </w:rPr>
            </w:pPr>
            <w:r>
              <w:rPr>
                <w:rFonts w:cs="Tahoma" w:hint="eastAsia"/>
                <w:color w:val="000000"/>
                <w:sz w:val="20"/>
                <w:szCs w:val="20"/>
              </w:rPr>
              <w:t>郝存娣</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张新华</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秦琴</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杨凤华</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秦琴</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张新华</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戴圣吉</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杨凤华</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戴圣吉</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杨凤华</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郝存娣</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秦琴</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cs="Tahoma"/>
                <w:color w:val="000000"/>
                <w:sz w:val="20"/>
                <w:szCs w:val="20"/>
              </w:rPr>
            </w:pPr>
            <w:r>
              <w:rPr>
                <w:rFonts w:cs="Tahoma" w:hint="eastAsia"/>
                <w:color w:val="000000"/>
                <w:sz w:val="20"/>
                <w:szCs w:val="20"/>
              </w:rPr>
              <w:t>郝存娣</w:t>
            </w:r>
          </w:p>
        </w:tc>
      </w:tr>
      <w:tr w:rsidR="005C4245" w:rsidRPr="007875F6" w:rsidTr="005C4245">
        <w:trPr>
          <w:trHeight w:val="37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5C4245">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宋体" w:hAnsi="宋体" w:cs="Tahoma"/>
                <w:color w:val="000000"/>
                <w:sz w:val="20"/>
                <w:szCs w:val="20"/>
              </w:rPr>
            </w:pPr>
            <w:r w:rsidRPr="007875F6">
              <w:rPr>
                <w:rFonts w:ascii="宋体" w:hAnsi="宋体" w:cs="Tahoma" w:hint="eastAsia"/>
                <w:color w:val="000000"/>
                <w:sz w:val="20"/>
                <w:szCs w:val="20"/>
              </w:rPr>
              <w:t>良好</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20"/>
                <w:szCs w:val="20"/>
              </w:rPr>
            </w:pPr>
            <w:r>
              <w:rPr>
                <w:rFonts w:ascii="Times New Roman" w:hAnsi="Times New Roman" w:cs="Times New Roman"/>
                <w:sz w:val="20"/>
                <w:szCs w:val="20"/>
              </w:rPr>
              <w:t>54</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52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52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46</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39</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26</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20</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42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21</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36</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52</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5C4245" w:rsidRPr="007875F6" w:rsidTr="005C4245">
        <w:trPr>
          <w:trHeight w:val="37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5C4245">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宋体" w:hAnsi="宋体" w:cs="Tahoma"/>
                <w:color w:val="000000"/>
                <w:sz w:val="20"/>
                <w:szCs w:val="20"/>
              </w:rPr>
            </w:pPr>
            <w:r w:rsidRPr="007875F6">
              <w:rPr>
                <w:rFonts w:ascii="宋体" w:hAnsi="宋体" w:cs="Tahoma" w:hint="eastAsia"/>
                <w:color w:val="000000"/>
                <w:sz w:val="20"/>
                <w:szCs w:val="20"/>
              </w:rPr>
              <w:t>及格</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20"/>
                <w:szCs w:val="20"/>
              </w:rPr>
            </w:pPr>
            <w:r>
              <w:rPr>
                <w:rFonts w:ascii="Times New Roman" w:hAnsi="Times New Roman" w:cs="Times New Roman"/>
                <w:sz w:val="20"/>
                <w:szCs w:val="20"/>
              </w:rPr>
              <w:t>3</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21</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19</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10</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21</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5C4245" w:rsidRPr="007875F6" w:rsidTr="005C4245">
        <w:trPr>
          <w:trHeight w:val="37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5C4245">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不及格</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20"/>
                <w:szCs w:val="20"/>
              </w:rPr>
            </w:pPr>
            <w:r>
              <w:rPr>
                <w:rFonts w:ascii="Times New Roman" w:hAnsi="Times New Roman" w:cs="Times New Roman"/>
                <w:sz w:val="20"/>
                <w:szCs w:val="20"/>
              </w:rPr>
              <w:t>0</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6</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13</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1</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10</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5C4245" w:rsidRPr="007875F6" w:rsidTr="005C4245">
        <w:trPr>
          <w:trHeight w:val="37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5C4245">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班级均分</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20"/>
                <w:szCs w:val="20"/>
              </w:rPr>
            </w:pPr>
            <w:r>
              <w:rPr>
                <w:rFonts w:ascii="Times New Roman" w:hAnsi="Times New Roman" w:cs="Times New Roman"/>
                <w:sz w:val="20"/>
                <w:szCs w:val="20"/>
              </w:rPr>
              <w:t xml:space="preserve">98.81 </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88.30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93.19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90.24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88.12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 xml:space="preserve">76.74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 xml:space="preserve">71.04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 xml:space="preserve">88.51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 xml:space="preserve">74.27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77.57 </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85.77 </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97.29 </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100.83 </w:t>
            </w:r>
          </w:p>
        </w:tc>
      </w:tr>
      <w:tr w:rsidR="005C4245" w:rsidRPr="007875F6" w:rsidTr="005C4245">
        <w:trPr>
          <w:trHeight w:val="37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7875F6">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年级均分</w:t>
            </w:r>
          </w:p>
        </w:tc>
        <w:tc>
          <w:tcPr>
            <w:tcW w:w="3998" w:type="pct"/>
            <w:gridSpan w:val="12"/>
            <w:tcBorders>
              <w:top w:val="single" w:sz="4" w:space="0" w:color="auto"/>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87.28</w:t>
            </w:r>
          </w:p>
        </w:tc>
        <w:tc>
          <w:tcPr>
            <w:tcW w:w="360" w:type="pct"/>
            <w:tcBorders>
              <w:top w:val="single" w:sz="4" w:space="0" w:color="auto"/>
              <w:left w:val="nil"/>
              <w:bottom w:val="single" w:sz="4" w:space="0" w:color="auto"/>
              <w:right w:val="single" w:sz="4" w:space="0" w:color="auto"/>
            </w:tcBorders>
          </w:tcPr>
          <w:p w:rsidR="005C4245" w:rsidRPr="007875F6" w:rsidRDefault="005C4245" w:rsidP="007875F6">
            <w:pPr>
              <w:widowControl/>
              <w:jc w:val="center"/>
              <w:rPr>
                <w:rFonts w:ascii="Times New Roman" w:hAnsi="Times New Roman" w:cs="Times New Roman"/>
                <w:color w:val="000000"/>
                <w:sz w:val="20"/>
                <w:szCs w:val="20"/>
              </w:rPr>
            </w:pPr>
          </w:p>
        </w:tc>
      </w:tr>
      <w:tr w:rsidR="005C4245" w:rsidRPr="007875F6" w:rsidTr="005C4245">
        <w:trPr>
          <w:trHeight w:val="375"/>
        </w:trPr>
        <w:tc>
          <w:tcPr>
            <w:tcW w:w="27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地理</w:t>
            </w:r>
            <w:r w:rsidRPr="007875F6">
              <w:rPr>
                <w:rFonts w:ascii="Times New Roman" w:hAnsi="Times New Roman" w:cs="Times New Roman"/>
                <w:color w:val="000000"/>
                <w:sz w:val="20"/>
                <w:szCs w:val="20"/>
              </w:rPr>
              <w:t xml:space="preserve">        </w:t>
            </w: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任课老师</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widowControl/>
              <w:jc w:val="center"/>
              <w:rPr>
                <w:rFonts w:ascii="宋体" w:hAnsi="宋体" w:cs="Tahoma"/>
                <w:color w:val="000000"/>
                <w:sz w:val="20"/>
                <w:szCs w:val="20"/>
              </w:rPr>
            </w:pPr>
            <w:r>
              <w:rPr>
                <w:rFonts w:cs="Tahoma" w:hint="eastAsia"/>
                <w:color w:val="000000"/>
                <w:sz w:val="20"/>
                <w:szCs w:val="20"/>
              </w:rPr>
              <w:t>陈永霞</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陈永霞</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张振兴</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朱其琴</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张振兴</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陈永霞</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陈永霞</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朱其琴</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朱其琴</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张振兴</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朱其琴</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朱其琴</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cs="Tahoma"/>
                <w:color w:val="000000"/>
                <w:sz w:val="20"/>
                <w:szCs w:val="20"/>
              </w:rPr>
            </w:pPr>
            <w:r>
              <w:rPr>
                <w:rFonts w:cs="Tahoma" w:hint="eastAsia"/>
                <w:color w:val="000000"/>
                <w:sz w:val="20"/>
                <w:szCs w:val="20"/>
              </w:rPr>
              <w:t>陈永霞</w:t>
            </w:r>
          </w:p>
        </w:tc>
      </w:tr>
      <w:tr w:rsidR="005C4245" w:rsidRPr="007875F6" w:rsidTr="005C4245">
        <w:trPr>
          <w:trHeight w:val="37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5C4245">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宋体" w:hAnsi="宋体" w:cs="Tahoma"/>
                <w:color w:val="000000"/>
                <w:sz w:val="20"/>
                <w:szCs w:val="20"/>
              </w:rPr>
            </w:pPr>
            <w:r w:rsidRPr="007875F6">
              <w:rPr>
                <w:rFonts w:ascii="宋体" w:hAnsi="宋体" w:cs="Tahoma" w:hint="eastAsia"/>
                <w:color w:val="000000"/>
                <w:sz w:val="20"/>
                <w:szCs w:val="20"/>
              </w:rPr>
              <w:t>良好</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20"/>
                <w:szCs w:val="20"/>
              </w:rPr>
            </w:pPr>
            <w:r>
              <w:rPr>
                <w:rFonts w:ascii="Times New Roman" w:hAnsi="Times New Roman" w:cs="Times New Roman"/>
                <w:sz w:val="20"/>
                <w:szCs w:val="20"/>
              </w:rPr>
              <w:t>16</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6</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14</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21</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9</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r>
      <w:tr w:rsidR="005C4245" w:rsidRPr="007875F6" w:rsidTr="005C4245">
        <w:trPr>
          <w:trHeight w:val="37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5C4245">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宋体" w:hAnsi="宋体" w:cs="Tahoma"/>
                <w:color w:val="000000"/>
                <w:sz w:val="20"/>
                <w:szCs w:val="20"/>
              </w:rPr>
            </w:pPr>
            <w:r w:rsidRPr="007875F6">
              <w:rPr>
                <w:rFonts w:ascii="宋体" w:hAnsi="宋体" w:cs="Tahoma" w:hint="eastAsia"/>
                <w:color w:val="000000"/>
                <w:sz w:val="20"/>
                <w:szCs w:val="20"/>
              </w:rPr>
              <w:t>及格</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20"/>
                <w:szCs w:val="20"/>
              </w:rPr>
            </w:pPr>
            <w:r>
              <w:rPr>
                <w:rFonts w:ascii="Times New Roman" w:hAnsi="Times New Roman" w:cs="Times New Roman"/>
                <w:sz w:val="20"/>
                <w:szCs w:val="20"/>
              </w:rPr>
              <w:t>32</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32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30</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25</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30</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r>
      <w:tr w:rsidR="005C4245" w:rsidRPr="007875F6" w:rsidTr="005C4245">
        <w:trPr>
          <w:trHeight w:val="37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5C4245">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不及格</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20"/>
                <w:szCs w:val="20"/>
              </w:rPr>
            </w:pPr>
            <w:r>
              <w:rPr>
                <w:rFonts w:ascii="Times New Roman" w:hAnsi="Times New Roman" w:cs="Times New Roman"/>
                <w:sz w:val="20"/>
                <w:szCs w:val="20"/>
              </w:rPr>
              <w:t>9</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15</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8</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6</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13</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r>
      <w:tr w:rsidR="005C4245" w:rsidRPr="007875F6" w:rsidTr="005C4245">
        <w:trPr>
          <w:trHeight w:val="37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5C4245">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班级均分</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20"/>
                <w:szCs w:val="20"/>
              </w:rPr>
            </w:pPr>
            <w:r>
              <w:rPr>
                <w:rFonts w:ascii="Times New Roman" w:hAnsi="Times New Roman" w:cs="Times New Roman"/>
                <w:sz w:val="20"/>
                <w:szCs w:val="20"/>
              </w:rPr>
              <w:t xml:space="preserve">72.11 </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66.90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74.24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78.86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65.48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 xml:space="preserve">66.21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 xml:space="preserve">71.42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 xml:space="preserve">75.96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 xml:space="preserve">69.19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65.62 </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72.21 </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74.81 </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79.31 </w:t>
            </w:r>
          </w:p>
        </w:tc>
      </w:tr>
      <w:tr w:rsidR="005C4245" w:rsidRPr="007875F6" w:rsidTr="005C4245">
        <w:trPr>
          <w:trHeight w:val="37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7875F6">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年级均分</w:t>
            </w:r>
          </w:p>
        </w:tc>
        <w:tc>
          <w:tcPr>
            <w:tcW w:w="3998" w:type="pct"/>
            <w:gridSpan w:val="12"/>
            <w:tcBorders>
              <w:top w:val="single" w:sz="4" w:space="0" w:color="auto"/>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71.84</w:t>
            </w:r>
          </w:p>
        </w:tc>
        <w:tc>
          <w:tcPr>
            <w:tcW w:w="360" w:type="pct"/>
            <w:tcBorders>
              <w:top w:val="single" w:sz="4" w:space="0" w:color="auto"/>
              <w:left w:val="nil"/>
              <w:bottom w:val="single" w:sz="4" w:space="0" w:color="auto"/>
              <w:right w:val="single" w:sz="4" w:space="0" w:color="auto"/>
            </w:tcBorders>
          </w:tcPr>
          <w:p w:rsidR="005C4245" w:rsidRPr="007875F6" w:rsidRDefault="005C4245" w:rsidP="007875F6">
            <w:pPr>
              <w:widowControl/>
              <w:jc w:val="center"/>
              <w:rPr>
                <w:rFonts w:ascii="Times New Roman" w:hAnsi="Times New Roman" w:cs="Times New Roman"/>
                <w:color w:val="000000"/>
                <w:sz w:val="20"/>
                <w:szCs w:val="20"/>
              </w:rPr>
            </w:pPr>
          </w:p>
        </w:tc>
      </w:tr>
      <w:tr w:rsidR="005C4245" w:rsidRPr="007875F6" w:rsidTr="005C4245">
        <w:trPr>
          <w:trHeight w:val="375"/>
        </w:trPr>
        <w:tc>
          <w:tcPr>
            <w:tcW w:w="27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lastRenderedPageBreak/>
              <w:t>政治</w:t>
            </w:r>
            <w:r w:rsidRPr="007875F6">
              <w:rPr>
                <w:rFonts w:ascii="Times New Roman" w:hAnsi="Times New Roman" w:cs="Times New Roman"/>
                <w:color w:val="000000"/>
                <w:sz w:val="20"/>
                <w:szCs w:val="20"/>
              </w:rPr>
              <w:t xml:space="preserve">          </w:t>
            </w: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任课老师</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widowControl/>
              <w:jc w:val="center"/>
              <w:rPr>
                <w:rFonts w:ascii="宋体" w:hAnsi="宋体" w:cs="Tahoma"/>
                <w:color w:val="000000"/>
                <w:sz w:val="20"/>
                <w:szCs w:val="20"/>
              </w:rPr>
            </w:pPr>
            <w:r>
              <w:rPr>
                <w:rFonts w:cs="Tahoma" w:hint="eastAsia"/>
                <w:color w:val="000000"/>
                <w:sz w:val="20"/>
                <w:szCs w:val="20"/>
              </w:rPr>
              <w:t>丁秀美</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蒋洪娟</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蔡晓燕</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丁秀美</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蔡晓燕</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蔡晓燕</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蒋洪娟</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丁秀美</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蔡晓燕</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蔡晓燕</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蒋洪娟</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cs="Tahoma"/>
                <w:color w:val="000000"/>
                <w:sz w:val="20"/>
                <w:szCs w:val="20"/>
              </w:rPr>
            </w:pPr>
            <w:r>
              <w:rPr>
                <w:rFonts w:cs="Tahoma" w:hint="eastAsia"/>
                <w:color w:val="000000"/>
                <w:sz w:val="20"/>
                <w:szCs w:val="20"/>
              </w:rPr>
              <w:t>丁秀美</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cs="Tahoma"/>
                <w:color w:val="000000"/>
                <w:sz w:val="20"/>
                <w:szCs w:val="20"/>
              </w:rPr>
            </w:pPr>
            <w:r>
              <w:rPr>
                <w:rFonts w:cs="Tahoma" w:hint="eastAsia"/>
                <w:color w:val="000000"/>
                <w:sz w:val="20"/>
                <w:szCs w:val="20"/>
              </w:rPr>
              <w:t>蒋洪娟</w:t>
            </w:r>
          </w:p>
        </w:tc>
      </w:tr>
      <w:tr w:rsidR="005C4245" w:rsidRPr="007875F6" w:rsidTr="005C4245">
        <w:trPr>
          <w:trHeight w:val="37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5C4245">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宋体" w:hAnsi="宋体" w:cs="Tahoma"/>
                <w:color w:val="000000"/>
                <w:sz w:val="20"/>
                <w:szCs w:val="20"/>
              </w:rPr>
            </w:pPr>
            <w:r w:rsidRPr="007875F6">
              <w:rPr>
                <w:rFonts w:ascii="宋体" w:hAnsi="宋体" w:cs="Tahoma" w:hint="eastAsia"/>
                <w:color w:val="000000"/>
                <w:sz w:val="20"/>
                <w:szCs w:val="20"/>
              </w:rPr>
              <w:t>良好</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20"/>
                <w:szCs w:val="20"/>
              </w:rPr>
            </w:pPr>
            <w:r>
              <w:rPr>
                <w:rFonts w:ascii="Times New Roman" w:hAnsi="Times New Roman" w:cs="Times New Roman"/>
                <w:sz w:val="20"/>
                <w:szCs w:val="20"/>
              </w:rPr>
              <w:t>12</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3</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7</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8</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1</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rsidR="005C4245" w:rsidRPr="007875F6" w:rsidTr="005C4245">
        <w:trPr>
          <w:trHeight w:val="37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5C4245">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宋体" w:hAnsi="宋体" w:cs="Tahoma"/>
                <w:color w:val="000000"/>
                <w:sz w:val="20"/>
                <w:szCs w:val="20"/>
              </w:rPr>
            </w:pPr>
            <w:r w:rsidRPr="007875F6">
              <w:rPr>
                <w:rFonts w:ascii="宋体" w:hAnsi="宋体" w:cs="Tahoma" w:hint="eastAsia"/>
                <w:color w:val="000000"/>
                <w:sz w:val="20"/>
                <w:szCs w:val="20"/>
              </w:rPr>
              <w:t>及格</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20"/>
                <w:szCs w:val="20"/>
              </w:rPr>
            </w:pPr>
            <w:r>
              <w:rPr>
                <w:rFonts w:ascii="Times New Roman" w:hAnsi="Times New Roman" w:cs="Times New Roman"/>
                <w:sz w:val="20"/>
                <w:szCs w:val="20"/>
              </w:rPr>
              <w:t>42</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52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37</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44</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40</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37</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45</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42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39</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38</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36</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45</w:t>
            </w:r>
          </w:p>
        </w:tc>
      </w:tr>
      <w:tr w:rsidR="005C4245" w:rsidRPr="007875F6" w:rsidTr="005C4245">
        <w:trPr>
          <w:trHeight w:val="37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5C4245">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不及格</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20"/>
                <w:szCs w:val="20"/>
              </w:rPr>
            </w:pPr>
            <w:r>
              <w:rPr>
                <w:rFonts w:ascii="Times New Roman" w:hAnsi="Times New Roman" w:cs="Times New Roman"/>
                <w:sz w:val="20"/>
                <w:szCs w:val="20"/>
              </w:rPr>
              <w:t>3</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10</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8</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0</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9</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r>
      <w:tr w:rsidR="005C4245" w:rsidRPr="007875F6" w:rsidTr="005C4245">
        <w:trPr>
          <w:trHeight w:val="37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5C4245">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5C4245">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班级均分</w:t>
            </w:r>
          </w:p>
        </w:tc>
        <w:tc>
          <w:tcPr>
            <w:tcW w:w="336"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20"/>
                <w:szCs w:val="20"/>
              </w:rPr>
            </w:pPr>
            <w:r>
              <w:rPr>
                <w:rFonts w:ascii="Times New Roman" w:hAnsi="Times New Roman" w:cs="Times New Roman"/>
                <w:sz w:val="20"/>
                <w:szCs w:val="20"/>
              </w:rPr>
              <w:t xml:space="preserve">74.09 </w:t>
            </w:r>
          </w:p>
        </w:tc>
        <w:tc>
          <w:tcPr>
            <w:tcW w:w="329"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69.70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67.60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75.68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67.31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 xml:space="preserve">65.26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 xml:space="preserve">69.33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 xml:space="preserve">73.74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sz w:val="18"/>
                <w:szCs w:val="18"/>
              </w:rPr>
            </w:pPr>
            <w:r>
              <w:rPr>
                <w:rFonts w:ascii="Times New Roman" w:hAnsi="Times New Roman" w:cs="Times New Roman"/>
                <w:sz w:val="18"/>
                <w:szCs w:val="18"/>
              </w:rPr>
              <w:t xml:space="preserve">64.96 </w:t>
            </w:r>
          </w:p>
        </w:tc>
        <w:tc>
          <w:tcPr>
            <w:tcW w:w="333"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64.06 </w:t>
            </w:r>
          </w:p>
        </w:tc>
        <w:tc>
          <w:tcPr>
            <w:tcW w:w="334"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64.47 </w:t>
            </w:r>
          </w:p>
        </w:tc>
        <w:tc>
          <w:tcPr>
            <w:tcW w:w="335" w:type="pct"/>
            <w:tcBorders>
              <w:top w:val="nil"/>
              <w:left w:val="nil"/>
              <w:bottom w:val="single" w:sz="4" w:space="0" w:color="auto"/>
              <w:right w:val="single" w:sz="4" w:space="0" w:color="auto"/>
            </w:tcBorders>
            <w:shd w:val="clear" w:color="auto" w:fill="auto"/>
            <w:noWrap/>
            <w:vAlign w:val="center"/>
            <w:hideMark/>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75.44 </w:t>
            </w:r>
          </w:p>
        </w:tc>
        <w:tc>
          <w:tcPr>
            <w:tcW w:w="360" w:type="pct"/>
            <w:tcBorders>
              <w:top w:val="nil"/>
              <w:left w:val="nil"/>
              <w:bottom w:val="single" w:sz="4" w:space="0" w:color="auto"/>
              <w:right w:val="single" w:sz="4" w:space="0" w:color="auto"/>
            </w:tcBorders>
            <w:vAlign w:val="center"/>
          </w:tcPr>
          <w:p w:rsidR="005C4245" w:rsidRDefault="005C4245" w:rsidP="005C4245">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71.75 </w:t>
            </w:r>
          </w:p>
        </w:tc>
      </w:tr>
      <w:tr w:rsidR="005C4245" w:rsidRPr="007875F6" w:rsidTr="005C4245">
        <w:trPr>
          <w:trHeight w:val="375"/>
        </w:trPr>
        <w:tc>
          <w:tcPr>
            <w:tcW w:w="272" w:type="pct"/>
            <w:vMerge/>
            <w:tcBorders>
              <w:top w:val="nil"/>
              <w:left w:val="single" w:sz="4" w:space="0" w:color="auto"/>
              <w:bottom w:val="single" w:sz="4" w:space="0" w:color="auto"/>
              <w:right w:val="single" w:sz="4" w:space="0" w:color="auto"/>
            </w:tcBorders>
            <w:vAlign w:val="center"/>
            <w:hideMark/>
          </w:tcPr>
          <w:p w:rsidR="005C4245" w:rsidRPr="007875F6" w:rsidRDefault="005C4245" w:rsidP="007875F6">
            <w:pPr>
              <w:widowControl/>
              <w:jc w:val="left"/>
              <w:rPr>
                <w:rFonts w:ascii="Times New Roman" w:hAnsi="Times New Roman" w:cs="Times New Roman"/>
                <w:color w:val="000000"/>
                <w:sz w:val="20"/>
                <w:szCs w:val="20"/>
              </w:rPr>
            </w:pPr>
          </w:p>
        </w:tc>
        <w:tc>
          <w:tcPr>
            <w:tcW w:w="370" w:type="pct"/>
            <w:tcBorders>
              <w:top w:val="nil"/>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sidRPr="007875F6">
              <w:rPr>
                <w:rFonts w:ascii="Tahoma" w:hAnsi="Tahoma" w:cs="Tahoma"/>
                <w:color w:val="000000"/>
                <w:sz w:val="20"/>
                <w:szCs w:val="20"/>
              </w:rPr>
              <w:t>年级均分</w:t>
            </w:r>
          </w:p>
        </w:tc>
        <w:tc>
          <w:tcPr>
            <w:tcW w:w="3998" w:type="pct"/>
            <w:gridSpan w:val="12"/>
            <w:tcBorders>
              <w:top w:val="single" w:sz="4" w:space="0" w:color="auto"/>
              <w:left w:val="nil"/>
              <w:bottom w:val="single" w:sz="4" w:space="0" w:color="auto"/>
              <w:right w:val="single" w:sz="4" w:space="0" w:color="auto"/>
            </w:tcBorders>
            <w:shd w:val="clear" w:color="auto" w:fill="auto"/>
            <w:noWrap/>
            <w:vAlign w:val="center"/>
            <w:hideMark/>
          </w:tcPr>
          <w:p w:rsidR="005C4245" w:rsidRPr="007875F6" w:rsidRDefault="005C4245" w:rsidP="007875F6">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69.58</w:t>
            </w:r>
          </w:p>
        </w:tc>
        <w:tc>
          <w:tcPr>
            <w:tcW w:w="360" w:type="pct"/>
            <w:tcBorders>
              <w:top w:val="single" w:sz="4" w:space="0" w:color="auto"/>
              <w:left w:val="nil"/>
              <w:bottom w:val="single" w:sz="4" w:space="0" w:color="auto"/>
              <w:right w:val="single" w:sz="4" w:space="0" w:color="auto"/>
            </w:tcBorders>
          </w:tcPr>
          <w:p w:rsidR="005C4245" w:rsidRPr="007875F6" w:rsidRDefault="005C4245" w:rsidP="007875F6">
            <w:pPr>
              <w:widowControl/>
              <w:jc w:val="center"/>
              <w:rPr>
                <w:rFonts w:ascii="Times New Roman" w:hAnsi="Times New Roman" w:cs="Times New Roman"/>
                <w:color w:val="000000"/>
                <w:sz w:val="20"/>
                <w:szCs w:val="20"/>
              </w:rPr>
            </w:pPr>
          </w:p>
        </w:tc>
      </w:tr>
    </w:tbl>
    <w:p w:rsidR="00E761D7" w:rsidRPr="007875F6" w:rsidRDefault="00E761D7" w:rsidP="00457FE3">
      <w:pPr>
        <w:widowControl/>
        <w:shd w:val="clear" w:color="auto" w:fill="FFFFFF"/>
        <w:snapToGrid w:val="0"/>
        <w:spacing w:line="440" w:lineRule="exact"/>
        <w:ind w:firstLineChars="150" w:firstLine="360"/>
        <w:jc w:val="left"/>
        <w:textAlignment w:val="top"/>
        <w:rPr>
          <w:rFonts w:ascii="仿宋_GB2312" w:eastAsia="仿宋_GB2312"/>
          <w:sz w:val="24"/>
          <w:szCs w:val="30"/>
        </w:rPr>
      </w:pPr>
      <w:r w:rsidRPr="007875F6">
        <w:rPr>
          <w:rFonts w:ascii="仿宋_GB2312" w:eastAsia="仿宋_GB2312" w:hint="eastAsia"/>
          <w:sz w:val="24"/>
          <w:szCs w:val="30"/>
        </w:rPr>
        <w:t>其他</w:t>
      </w:r>
      <w:r w:rsidR="007875F6">
        <w:rPr>
          <w:rFonts w:ascii="仿宋_GB2312" w:eastAsia="仿宋_GB2312" w:hint="eastAsia"/>
          <w:sz w:val="24"/>
          <w:szCs w:val="30"/>
        </w:rPr>
        <w:t>四</w:t>
      </w:r>
      <w:r w:rsidRPr="007875F6">
        <w:rPr>
          <w:rFonts w:ascii="仿宋_GB2312" w:eastAsia="仿宋_GB2312" w:hint="eastAsia"/>
          <w:sz w:val="24"/>
          <w:szCs w:val="30"/>
        </w:rPr>
        <w:t>门学科中</w:t>
      </w:r>
      <w:r w:rsidR="00A717AE">
        <w:rPr>
          <w:rFonts w:ascii="仿宋_GB2312" w:eastAsia="仿宋_GB2312" w:hint="eastAsia"/>
          <w:sz w:val="24"/>
          <w:szCs w:val="30"/>
        </w:rPr>
        <w:t>都存在一个共同的问题，同类型班级之间均分差都比较大，化学最高达11.</w:t>
      </w:r>
      <w:r w:rsidR="005C4245">
        <w:rPr>
          <w:rFonts w:ascii="仿宋_GB2312" w:eastAsia="仿宋_GB2312"/>
          <w:sz w:val="24"/>
          <w:szCs w:val="30"/>
        </w:rPr>
        <w:t>37</w:t>
      </w:r>
      <w:r w:rsidR="00A717AE">
        <w:rPr>
          <w:rFonts w:ascii="仿宋_GB2312" w:eastAsia="仿宋_GB2312" w:hint="eastAsia"/>
          <w:sz w:val="24"/>
          <w:szCs w:val="30"/>
        </w:rPr>
        <w:t>分，生物达</w:t>
      </w:r>
      <w:r w:rsidR="005C4245">
        <w:rPr>
          <w:rFonts w:ascii="仿宋_GB2312" w:eastAsia="仿宋_GB2312"/>
          <w:sz w:val="24"/>
          <w:szCs w:val="30"/>
        </w:rPr>
        <w:t>17.47</w:t>
      </w:r>
      <w:r w:rsidR="00A717AE">
        <w:rPr>
          <w:rFonts w:ascii="仿宋_GB2312" w:eastAsia="仿宋_GB2312" w:hint="eastAsia"/>
          <w:sz w:val="24"/>
          <w:szCs w:val="30"/>
        </w:rPr>
        <w:t>分，政治达</w:t>
      </w:r>
      <w:r w:rsidR="000B5B7D">
        <w:rPr>
          <w:rFonts w:ascii="仿宋_GB2312" w:eastAsia="仿宋_GB2312"/>
          <w:sz w:val="24"/>
          <w:szCs w:val="30"/>
        </w:rPr>
        <w:t>9</w:t>
      </w:r>
      <w:r w:rsidR="000B5B7D">
        <w:rPr>
          <w:rFonts w:ascii="仿宋_GB2312" w:eastAsia="仿宋_GB2312" w:hint="eastAsia"/>
          <w:sz w:val="24"/>
          <w:szCs w:val="30"/>
        </w:rPr>
        <w:t>.68</w:t>
      </w:r>
      <w:r w:rsidR="00A717AE">
        <w:rPr>
          <w:rFonts w:ascii="仿宋_GB2312" w:eastAsia="仿宋_GB2312" w:hint="eastAsia"/>
          <w:sz w:val="24"/>
          <w:szCs w:val="30"/>
        </w:rPr>
        <w:t>分，地理达11.</w:t>
      </w:r>
      <w:r w:rsidR="000B5B7D">
        <w:rPr>
          <w:rFonts w:ascii="仿宋_GB2312" w:eastAsia="仿宋_GB2312"/>
          <w:sz w:val="24"/>
          <w:szCs w:val="30"/>
        </w:rPr>
        <w:t>96</w:t>
      </w:r>
      <w:r w:rsidR="00A717AE">
        <w:rPr>
          <w:rFonts w:ascii="仿宋_GB2312" w:eastAsia="仿宋_GB2312" w:hint="eastAsia"/>
          <w:sz w:val="24"/>
          <w:szCs w:val="30"/>
        </w:rPr>
        <w:t>分。</w:t>
      </w:r>
      <w:r w:rsidRPr="007875F6">
        <w:rPr>
          <w:rFonts w:ascii="仿宋_GB2312" w:eastAsia="仿宋_GB2312" w:hint="eastAsia"/>
          <w:sz w:val="24"/>
          <w:szCs w:val="30"/>
        </w:rPr>
        <w:t>希望各备课组针对学科特点和各班的学习情况</w:t>
      </w:r>
      <w:r w:rsidR="00457FE3">
        <w:rPr>
          <w:rFonts w:ascii="仿宋_GB2312" w:eastAsia="仿宋_GB2312" w:hint="eastAsia"/>
          <w:sz w:val="24"/>
          <w:szCs w:val="30"/>
        </w:rPr>
        <w:t>，</w:t>
      </w:r>
      <w:r w:rsidRPr="007875F6">
        <w:rPr>
          <w:rFonts w:ascii="仿宋_GB2312" w:eastAsia="仿宋_GB2312" w:hint="eastAsia"/>
          <w:sz w:val="24"/>
          <w:szCs w:val="30"/>
        </w:rPr>
        <w:t>加强</w:t>
      </w:r>
      <w:r w:rsidR="00457FE3">
        <w:rPr>
          <w:rFonts w:ascii="仿宋_GB2312" w:eastAsia="仿宋_GB2312" w:hint="eastAsia"/>
          <w:sz w:val="24"/>
          <w:szCs w:val="30"/>
        </w:rPr>
        <w:t>对</w:t>
      </w:r>
      <w:r w:rsidRPr="007875F6">
        <w:rPr>
          <w:rFonts w:ascii="仿宋_GB2312" w:eastAsia="仿宋_GB2312" w:hint="eastAsia"/>
          <w:sz w:val="24"/>
          <w:szCs w:val="30"/>
        </w:rPr>
        <w:t>学生学科学习方法的指导，提高课堂</w:t>
      </w:r>
      <w:r w:rsidR="00457FE3">
        <w:rPr>
          <w:rFonts w:ascii="仿宋_GB2312" w:eastAsia="仿宋_GB2312" w:hint="eastAsia"/>
          <w:sz w:val="24"/>
          <w:szCs w:val="30"/>
        </w:rPr>
        <w:t>的</w:t>
      </w:r>
      <w:r w:rsidRPr="007875F6">
        <w:rPr>
          <w:rFonts w:ascii="仿宋_GB2312" w:eastAsia="仿宋_GB2312" w:hint="eastAsia"/>
          <w:sz w:val="24"/>
          <w:szCs w:val="30"/>
        </w:rPr>
        <w:t>效率。</w:t>
      </w:r>
    </w:p>
    <w:p w:rsidR="00063200" w:rsidRPr="002C72FA" w:rsidRDefault="002C72FA" w:rsidP="002C72FA">
      <w:pPr>
        <w:rPr>
          <w:rFonts w:ascii="黑体" w:eastAsia="黑体" w:hAnsi="宋体"/>
          <w:b/>
          <w:sz w:val="28"/>
          <w:szCs w:val="28"/>
        </w:rPr>
      </w:pPr>
      <w:r w:rsidRPr="002C72FA">
        <w:rPr>
          <w:rFonts w:ascii="黑体" w:eastAsia="黑体" w:hAnsi="宋体" w:hint="eastAsia"/>
          <w:b/>
          <w:sz w:val="28"/>
          <w:szCs w:val="28"/>
        </w:rPr>
        <w:t>二、</w:t>
      </w:r>
      <w:r w:rsidR="00063200" w:rsidRPr="002C72FA">
        <w:rPr>
          <w:rFonts w:ascii="黑体" w:eastAsia="黑体" w:hAnsi="宋体" w:hint="eastAsia"/>
          <w:b/>
          <w:sz w:val="28"/>
          <w:szCs w:val="28"/>
        </w:rPr>
        <w:t>存在的问题</w:t>
      </w:r>
    </w:p>
    <w:p w:rsidR="00B30B6A" w:rsidRPr="00B30B6A" w:rsidRDefault="00B30B6A" w:rsidP="00B30B6A">
      <w:pPr>
        <w:spacing w:line="340" w:lineRule="exact"/>
        <w:ind w:firstLineChars="150" w:firstLine="360"/>
        <w:rPr>
          <w:rFonts w:ascii="仿宋_GB2312" w:eastAsia="仿宋_GB2312"/>
          <w:sz w:val="24"/>
          <w:szCs w:val="30"/>
        </w:rPr>
      </w:pPr>
      <w:r>
        <w:rPr>
          <w:rFonts w:ascii="仿宋_GB2312" w:eastAsia="仿宋_GB2312" w:hint="eastAsia"/>
          <w:sz w:val="24"/>
          <w:szCs w:val="30"/>
        </w:rPr>
        <w:t>1.</w:t>
      </w:r>
      <w:r w:rsidR="00DB3DB0">
        <w:rPr>
          <w:rFonts w:ascii="仿宋_GB2312" w:eastAsia="仿宋_GB2312" w:hint="eastAsia"/>
          <w:sz w:val="24"/>
          <w:szCs w:val="30"/>
        </w:rPr>
        <w:t>极个别老师执行办公纪律不到位。办公期间做与教学无关的事，</w:t>
      </w:r>
      <w:r w:rsidRPr="00B30B6A">
        <w:rPr>
          <w:rFonts w:ascii="仿宋_GB2312" w:eastAsia="仿宋_GB2312" w:hint="eastAsia"/>
          <w:sz w:val="24"/>
          <w:szCs w:val="30"/>
        </w:rPr>
        <w:t>迟到早退现象有所回头，下午</w:t>
      </w:r>
      <w:r w:rsidR="00DB3DB0">
        <w:rPr>
          <w:rFonts w:ascii="仿宋_GB2312" w:eastAsia="仿宋_GB2312" w:hint="eastAsia"/>
          <w:sz w:val="24"/>
          <w:szCs w:val="30"/>
        </w:rPr>
        <w:t>的</w:t>
      </w:r>
      <w:r w:rsidRPr="00B30B6A">
        <w:rPr>
          <w:rFonts w:ascii="仿宋_GB2312" w:eastAsia="仿宋_GB2312" w:hint="eastAsia"/>
          <w:sz w:val="24"/>
          <w:szCs w:val="30"/>
        </w:rPr>
        <w:t>到岗率</w:t>
      </w:r>
      <w:r w:rsidR="00DB3DB0">
        <w:rPr>
          <w:rFonts w:ascii="仿宋_GB2312" w:eastAsia="仿宋_GB2312" w:hint="eastAsia"/>
          <w:sz w:val="24"/>
          <w:szCs w:val="30"/>
        </w:rPr>
        <w:t>有所下降</w:t>
      </w:r>
      <w:r w:rsidRPr="00B30B6A">
        <w:rPr>
          <w:rFonts w:ascii="仿宋_GB2312" w:eastAsia="仿宋_GB2312" w:hint="eastAsia"/>
          <w:sz w:val="24"/>
          <w:szCs w:val="30"/>
        </w:rPr>
        <w:t>。</w:t>
      </w:r>
    </w:p>
    <w:p w:rsidR="00B30B6A" w:rsidRPr="00B30B6A" w:rsidRDefault="00B30B6A" w:rsidP="00B30B6A">
      <w:pPr>
        <w:spacing w:line="340" w:lineRule="exact"/>
        <w:ind w:firstLineChars="150" w:firstLine="360"/>
        <w:rPr>
          <w:rFonts w:ascii="仿宋_GB2312" w:eastAsia="仿宋_GB2312"/>
          <w:sz w:val="24"/>
          <w:szCs w:val="30"/>
        </w:rPr>
      </w:pPr>
      <w:r w:rsidRPr="00B30B6A">
        <w:rPr>
          <w:rFonts w:ascii="仿宋_GB2312" w:eastAsia="仿宋_GB2312" w:hint="eastAsia"/>
          <w:sz w:val="24"/>
          <w:szCs w:val="30"/>
        </w:rPr>
        <w:t>2.</w:t>
      </w:r>
      <w:r w:rsidR="00A95F40">
        <w:rPr>
          <w:rFonts w:ascii="仿宋_GB2312" w:eastAsia="仿宋_GB2312" w:hint="eastAsia"/>
          <w:sz w:val="24"/>
          <w:szCs w:val="30"/>
        </w:rPr>
        <w:t>极个别老师的服务意识不强。</w:t>
      </w:r>
      <w:r w:rsidRPr="00B30B6A">
        <w:rPr>
          <w:rFonts w:ascii="仿宋_GB2312" w:eastAsia="仿宋_GB2312" w:hint="eastAsia"/>
          <w:sz w:val="24"/>
          <w:szCs w:val="30"/>
        </w:rPr>
        <w:t>作业批阅不及时</w:t>
      </w:r>
      <w:r w:rsidR="00457FE3">
        <w:rPr>
          <w:rFonts w:ascii="仿宋_GB2312" w:eastAsia="仿宋_GB2312" w:hint="eastAsia"/>
          <w:sz w:val="24"/>
          <w:szCs w:val="30"/>
        </w:rPr>
        <w:t>不认真</w:t>
      </w:r>
      <w:r w:rsidR="00A95F40">
        <w:rPr>
          <w:rFonts w:ascii="仿宋_GB2312" w:eastAsia="仿宋_GB2312" w:hint="eastAsia"/>
          <w:sz w:val="24"/>
          <w:szCs w:val="30"/>
        </w:rPr>
        <w:t>；教学中存在</w:t>
      </w:r>
      <w:r w:rsidR="00457FE3">
        <w:rPr>
          <w:rFonts w:ascii="仿宋_GB2312" w:eastAsia="仿宋_GB2312" w:hint="eastAsia"/>
          <w:sz w:val="24"/>
          <w:szCs w:val="30"/>
        </w:rPr>
        <w:t>只管讲课不管纪律、只顾完成任务不顾学习效果；值班</w:t>
      </w:r>
      <w:r w:rsidR="00457FE3" w:rsidRPr="00B30B6A">
        <w:rPr>
          <w:rFonts w:ascii="仿宋_GB2312" w:eastAsia="仿宋_GB2312" w:hint="eastAsia"/>
          <w:sz w:val="24"/>
          <w:szCs w:val="30"/>
        </w:rPr>
        <w:t>辅导</w:t>
      </w:r>
      <w:r w:rsidR="00121EEF">
        <w:rPr>
          <w:rFonts w:ascii="仿宋_GB2312" w:eastAsia="仿宋_GB2312" w:hint="eastAsia"/>
          <w:sz w:val="24"/>
          <w:szCs w:val="30"/>
        </w:rPr>
        <w:t>到岗不</w:t>
      </w:r>
      <w:r w:rsidRPr="00B30B6A">
        <w:rPr>
          <w:rFonts w:ascii="仿宋_GB2312" w:eastAsia="仿宋_GB2312" w:hint="eastAsia"/>
          <w:sz w:val="24"/>
          <w:szCs w:val="30"/>
        </w:rPr>
        <w:t>到位</w:t>
      </w:r>
      <w:r w:rsidR="00457FE3">
        <w:rPr>
          <w:rFonts w:ascii="仿宋_GB2312" w:eastAsia="仿宋_GB2312" w:hint="eastAsia"/>
          <w:sz w:val="24"/>
          <w:szCs w:val="30"/>
        </w:rPr>
        <w:t>，</w:t>
      </w:r>
      <w:r w:rsidRPr="00B30B6A">
        <w:rPr>
          <w:rFonts w:ascii="仿宋_GB2312" w:eastAsia="仿宋_GB2312" w:hint="eastAsia"/>
          <w:sz w:val="24"/>
          <w:szCs w:val="30"/>
        </w:rPr>
        <w:t>不求实效等现象</w:t>
      </w:r>
      <w:r w:rsidR="00121EEF">
        <w:rPr>
          <w:rFonts w:ascii="仿宋_GB2312" w:eastAsia="仿宋_GB2312" w:hint="eastAsia"/>
          <w:sz w:val="24"/>
          <w:szCs w:val="30"/>
        </w:rPr>
        <w:t>，在晚读课这一方面表现得较为明显</w:t>
      </w:r>
      <w:r w:rsidRPr="00B30B6A">
        <w:rPr>
          <w:rFonts w:ascii="仿宋_GB2312" w:eastAsia="仿宋_GB2312" w:hint="eastAsia"/>
          <w:sz w:val="24"/>
          <w:szCs w:val="30"/>
        </w:rPr>
        <w:t>。</w:t>
      </w:r>
    </w:p>
    <w:p w:rsidR="00063200" w:rsidRDefault="00B30B6A" w:rsidP="00845794">
      <w:pPr>
        <w:spacing w:line="340" w:lineRule="exact"/>
        <w:ind w:firstLineChars="150" w:firstLine="360"/>
        <w:rPr>
          <w:rFonts w:ascii="仿宋_GB2312" w:eastAsia="仿宋_GB2312"/>
          <w:sz w:val="24"/>
          <w:szCs w:val="30"/>
        </w:rPr>
      </w:pPr>
      <w:r>
        <w:rPr>
          <w:rFonts w:ascii="仿宋_GB2312" w:eastAsia="仿宋_GB2312" w:hint="eastAsia"/>
          <w:sz w:val="24"/>
          <w:szCs w:val="30"/>
        </w:rPr>
        <w:t>3</w:t>
      </w:r>
      <w:r w:rsidR="00063200" w:rsidRPr="00845794">
        <w:rPr>
          <w:rFonts w:ascii="仿宋_GB2312" w:eastAsia="仿宋_GB2312" w:hint="eastAsia"/>
          <w:sz w:val="24"/>
          <w:szCs w:val="30"/>
        </w:rPr>
        <w:t>.集体备课的质量</w:t>
      </w:r>
      <w:r>
        <w:rPr>
          <w:rFonts w:ascii="仿宋_GB2312" w:eastAsia="仿宋_GB2312" w:hint="eastAsia"/>
          <w:sz w:val="24"/>
          <w:szCs w:val="30"/>
        </w:rPr>
        <w:t>有待进一步提高</w:t>
      </w:r>
      <w:r w:rsidR="00063200" w:rsidRPr="00845794">
        <w:rPr>
          <w:rFonts w:ascii="仿宋_GB2312" w:eastAsia="仿宋_GB2312" w:hint="eastAsia"/>
          <w:sz w:val="24"/>
          <w:szCs w:val="30"/>
        </w:rPr>
        <w:t>。集体备课</w:t>
      </w:r>
      <w:r>
        <w:rPr>
          <w:rFonts w:ascii="仿宋_GB2312" w:eastAsia="仿宋_GB2312" w:hint="eastAsia"/>
          <w:sz w:val="24"/>
          <w:szCs w:val="30"/>
        </w:rPr>
        <w:t>中</w:t>
      </w:r>
      <w:r w:rsidR="00063200" w:rsidRPr="00845794">
        <w:rPr>
          <w:rFonts w:ascii="仿宋_GB2312" w:eastAsia="仿宋_GB2312" w:hint="eastAsia"/>
          <w:sz w:val="24"/>
          <w:szCs w:val="30"/>
        </w:rPr>
        <w:t>教师在教法和学生的学法上研究不够，</w:t>
      </w:r>
      <w:r w:rsidR="00A95F40">
        <w:rPr>
          <w:rFonts w:ascii="仿宋_GB2312" w:eastAsia="仿宋_GB2312" w:hint="eastAsia"/>
          <w:sz w:val="24"/>
          <w:szCs w:val="30"/>
        </w:rPr>
        <w:t>复备较多的停留在“填充”和“解题”，</w:t>
      </w:r>
      <w:r w:rsidR="00063200" w:rsidRPr="00845794">
        <w:rPr>
          <w:rFonts w:ascii="仿宋_GB2312" w:eastAsia="仿宋_GB2312" w:hint="eastAsia"/>
          <w:sz w:val="24"/>
          <w:szCs w:val="30"/>
        </w:rPr>
        <w:t>缺乏</w:t>
      </w:r>
      <w:r w:rsidR="00A95F40">
        <w:rPr>
          <w:rFonts w:ascii="仿宋_GB2312" w:eastAsia="仿宋_GB2312" w:hint="eastAsia"/>
          <w:sz w:val="24"/>
          <w:szCs w:val="30"/>
        </w:rPr>
        <w:t>针对班情学情实施</w:t>
      </w:r>
      <w:r w:rsidR="00A95F40" w:rsidRPr="00B91F21">
        <w:rPr>
          <w:rFonts w:ascii="仿宋_GB2312" w:eastAsia="仿宋_GB2312" w:hAnsi="宋体" w:hint="eastAsia"/>
          <w:sz w:val="24"/>
        </w:rPr>
        <w:t>分层次教学</w:t>
      </w:r>
      <w:r w:rsidR="00A95F40">
        <w:rPr>
          <w:rFonts w:ascii="仿宋_GB2312" w:eastAsia="仿宋_GB2312" w:hAnsi="宋体" w:hint="eastAsia"/>
          <w:sz w:val="24"/>
        </w:rPr>
        <w:t>和</w:t>
      </w:r>
      <w:r w:rsidR="00A95F40" w:rsidRPr="00B91F21">
        <w:rPr>
          <w:rFonts w:ascii="仿宋_GB2312" w:eastAsia="仿宋_GB2312" w:hAnsi="宋体" w:hint="eastAsia"/>
          <w:sz w:val="24"/>
        </w:rPr>
        <w:t>学习方法指导</w:t>
      </w:r>
      <w:r w:rsidR="00A95F40">
        <w:rPr>
          <w:rFonts w:ascii="仿宋_GB2312" w:eastAsia="仿宋_GB2312" w:hAnsi="宋体" w:hint="eastAsia"/>
          <w:sz w:val="24"/>
        </w:rPr>
        <w:t>的</w:t>
      </w:r>
      <w:r w:rsidR="00063200" w:rsidRPr="00845794">
        <w:rPr>
          <w:rFonts w:ascii="仿宋_GB2312" w:eastAsia="仿宋_GB2312" w:hint="eastAsia"/>
          <w:sz w:val="24"/>
          <w:szCs w:val="30"/>
        </w:rPr>
        <w:t>个性化</w:t>
      </w:r>
      <w:r w:rsidR="00A95F40">
        <w:rPr>
          <w:rFonts w:ascii="仿宋_GB2312" w:eastAsia="仿宋_GB2312" w:hint="eastAsia"/>
          <w:sz w:val="24"/>
          <w:szCs w:val="30"/>
        </w:rPr>
        <w:t>教案</w:t>
      </w:r>
      <w:r w:rsidR="00063200" w:rsidRPr="00845794">
        <w:rPr>
          <w:rFonts w:ascii="仿宋_GB2312" w:eastAsia="仿宋_GB2312" w:hint="eastAsia"/>
          <w:sz w:val="24"/>
          <w:szCs w:val="30"/>
        </w:rPr>
        <w:t>。</w:t>
      </w:r>
    </w:p>
    <w:p w:rsidR="001A5440" w:rsidRPr="00845794" w:rsidRDefault="001A5440" w:rsidP="006038FE">
      <w:pPr>
        <w:spacing w:line="340" w:lineRule="exact"/>
        <w:ind w:firstLineChars="150" w:firstLine="360"/>
        <w:rPr>
          <w:rFonts w:ascii="仿宋_GB2312" w:eastAsia="仿宋_GB2312"/>
          <w:sz w:val="24"/>
          <w:szCs w:val="30"/>
        </w:rPr>
      </w:pPr>
      <w:r>
        <w:rPr>
          <w:rFonts w:ascii="仿宋_GB2312" w:eastAsia="仿宋_GB2312" w:hint="eastAsia"/>
          <w:sz w:val="24"/>
          <w:szCs w:val="30"/>
        </w:rPr>
        <w:t>4.团结协作的精神要加强。备课组内部要相互学习取长补短；班主任要科任老师积极配合加强对学生的管理；除语数外以外的六科老师要避免两种极端的思想：一是副科无足轻重，放松要求，二是本位主义，不顾大局。</w:t>
      </w:r>
    </w:p>
    <w:p w:rsidR="00063200" w:rsidRDefault="001A5440" w:rsidP="00845794">
      <w:pPr>
        <w:spacing w:line="340" w:lineRule="exact"/>
        <w:ind w:firstLineChars="100" w:firstLine="240"/>
        <w:rPr>
          <w:rFonts w:ascii="仿宋_GB2312" w:eastAsia="仿宋_GB2312"/>
          <w:sz w:val="24"/>
          <w:szCs w:val="30"/>
        </w:rPr>
      </w:pPr>
      <w:r>
        <w:rPr>
          <w:rFonts w:ascii="仿宋_GB2312" w:eastAsia="仿宋_GB2312" w:hint="eastAsia"/>
          <w:sz w:val="24"/>
          <w:szCs w:val="30"/>
        </w:rPr>
        <w:t>5</w:t>
      </w:r>
      <w:r w:rsidR="00063200" w:rsidRPr="00845794">
        <w:rPr>
          <w:rFonts w:ascii="仿宋_GB2312" w:eastAsia="仿宋_GB2312" w:hint="eastAsia"/>
          <w:sz w:val="24"/>
          <w:szCs w:val="30"/>
        </w:rPr>
        <w:t>.</w:t>
      </w:r>
      <w:r w:rsidR="00DB3DB0">
        <w:rPr>
          <w:rFonts w:ascii="仿宋_GB2312" w:eastAsia="仿宋_GB2312" w:hint="eastAsia"/>
          <w:sz w:val="24"/>
          <w:szCs w:val="30"/>
        </w:rPr>
        <w:t>班风、学风建设的任务还比较重</w:t>
      </w:r>
      <w:r w:rsidR="00063200" w:rsidRPr="00845794">
        <w:rPr>
          <w:rFonts w:ascii="仿宋_GB2312" w:eastAsia="仿宋_GB2312" w:hint="eastAsia"/>
          <w:sz w:val="24"/>
          <w:szCs w:val="30"/>
        </w:rPr>
        <w:t>。大部分学生只满足于课堂听课</w:t>
      </w:r>
      <w:r w:rsidR="00714EA6">
        <w:rPr>
          <w:rFonts w:ascii="仿宋_GB2312" w:eastAsia="仿宋_GB2312" w:hint="eastAsia"/>
          <w:sz w:val="24"/>
          <w:szCs w:val="30"/>
        </w:rPr>
        <w:t>记笔记</w:t>
      </w:r>
      <w:r w:rsidR="00063200" w:rsidRPr="00845794">
        <w:rPr>
          <w:rFonts w:ascii="仿宋_GB2312" w:eastAsia="仿宋_GB2312" w:hint="eastAsia"/>
          <w:sz w:val="24"/>
          <w:szCs w:val="30"/>
        </w:rPr>
        <w:t>，</w:t>
      </w:r>
      <w:r w:rsidR="00714EA6">
        <w:rPr>
          <w:rFonts w:ascii="仿宋_GB2312" w:eastAsia="仿宋_GB2312" w:hint="eastAsia"/>
          <w:sz w:val="24"/>
          <w:szCs w:val="30"/>
        </w:rPr>
        <w:t>独立主动思考能力不强，</w:t>
      </w:r>
      <w:r w:rsidR="00063200" w:rsidRPr="00845794">
        <w:rPr>
          <w:rFonts w:ascii="仿宋_GB2312" w:eastAsia="仿宋_GB2312" w:hint="eastAsia"/>
          <w:sz w:val="24"/>
          <w:szCs w:val="30"/>
        </w:rPr>
        <w:t>课</w:t>
      </w:r>
      <w:r w:rsidR="00714EA6">
        <w:rPr>
          <w:rFonts w:ascii="仿宋_GB2312" w:eastAsia="仿宋_GB2312" w:hint="eastAsia"/>
          <w:sz w:val="24"/>
          <w:szCs w:val="30"/>
        </w:rPr>
        <w:t>前</w:t>
      </w:r>
      <w:r w:rsidR="00063200" w:rsidRPr="00845794">
        <w:rPr>
          <w:rFonts w:ascii="仿宋_GB2312" w:eastAsia="仿宋_GB2312" w:hint="eastAsia"/>
          <w:sz w:val="24"/>
          <w:szCs w:val="30"/>
        </w:rPr>
        <w:t>的</w:t>
      </w:r>
      <w:r w:rsidR="00DB3DB0">
        <w:rPr>
          <w:rFonts w:ascii="仿宋_GB2312" w:eastAsia="仿宋_GB2312" w:hint="eastAsia"/>
          <w:sz w:val="24"/>
          <w:szCs w:val="30"/>
        </w:rPr>
        <w:t>预习、课后的</w:t>
      </w:r>
      <w:r w:rsidR="00063200" w:rsidRPr="00845794">
        <w:rPr>
          <w:rFonts w:ascii="仿宋_GB2312" w:eastAsia="仿宋_GB2312" w:hint="eastAsia"/>
          <w:sz w:val="24"/>
          <w:szCs w:val="30"/>
        </w:rPr>
        <w:t>消化与复习不到位；作业的订正比较差，错题再错现象比较普遍；读书</w:t>
      </w:r>
      <w:r w:rsidR="00DB3DB0">
        <w:rPr>
          <w:rFonts w:ascii="仿宋_GB2312" w:eastAsia="仿宋_GB2312" w:hint="eastAsia"/>
          <w:sz w:val="24"/>
          <w:szCs w:val="30"/>
        </w:rPr>
        <w:t>课的气氛不浓，自习课</w:t>
      </w:r>
      <w:r w:rsidR="00063200" w:rsidRPr="00845794">
        <w:rPr>
          <w:rFonts w:ascii="仿宋_GB2312" w:eastAsia="仿宋_GB2312" w:hint="eastAsia"/>
          <w:sz w:val="24"/>
          <w:szCs w:val="30"/>
        </w:rPr>
        <w:t>作风散漫，时间的利用率不高</w:t>
      </w:r>
      <w:r w:rsidR="00DB3DB0">
        <w:rPr>
          <w:rFonts w:ascii="仿宋_GB2312" w:eastAsia="仿宋_GB2312" w:hint="eastAsia"/>
          <w:sz w:val="24"/>
          <w:szCs w:val="30"/>
        </w:rPr>
        <w:t>；极少数同学思想品德存在问题</w:t>
      </w:r>
      <w:r w:rsidR="006038FE">
        <w:rPr>
          <w:rFonts w:ascii="仿宋_GB2312" w:eastAsia="仿宋_GB2312" w:hint="eastAsia"/>
          <w:sz w:val="24"/>
          <w:szCs w:val="30"/>
        </w:rPr>
        <w:t>。</w:t>
      </w:r>
    </w:p>
    <w:p w:rsidR="00121EEF" w:rsidRPr="00845794" w:rsidRDefault="00121EEF" w:rsidP="00845794">
      <w:pPr>
        <w:spacing w:line="340" w:lineRule="exact"/>
        <w:ind w:firstLineChars="100" w:firstLine="240"/>
        <w:rPr>
          <w:rFonts w:ascii="仿宋_GB2312" w:eastAsia="仿宋_GB2312"/>
          <w:sz w:val="24"/>
          <w:szCs w:val="30"/>
        </w:rPr>
      </w:pPr>
      <w:r>
        <w:rPr>
          <w:rFonts w:ascii="仿宋_GB2312" w:eastAsia="仿宋_GB2312" w:hint="eastAsia"/>
          <w:sz w:val="24"/>
          <w:szCs w:val="30"/>
        </w:rPr>
        <w:t>6.学生责任心不强，从第二次月考以及期末模拟考试可以看出，学生填涂非常马虎，导致了许多致命的</w:t>
      </w:r>
      <w:r w:rsidR="007D5CFC">
        <w:rPr>
          <w:rFonts w:ascii="仿宋_GB2312" w:eastAsia="仿宋_GB2312" w:hint="eastAsia"/>
          <w:sz w:val="24"/>
          <w:szCs w:val="30"/>
        </w:rPr>
        <w:t>问题（所有试卷全部以零分计算）</w:t>
      </w:r>
    </w:p>
    <w:p w:rsidR="00845794" w:rsidRPr="00845794" w:rsidRDefault="00845794" w:rsidP="00845794">
      <w:pPr>
        <w:spacing w:line="360" w:lineRule="auto"/>
        <w:ind w:firstLineChars="200" w:firstLine="562"/>
        <w:jc w:val="center"/>
        <w:rPr>
          <w:rFonts w:ascii="黑体" w:eastAsia="黑体" w:hAnsi="宋体"/>
          <w:b/>
          <w:sz w:val="28"/>
          <w:szCs w:val="30"/>
        </w:rPr>
      </w:pPr>
      <w:r w:rsidRPr="00371A2F">
        <w:rPr>
          <w:rFonts w:ascii="黑体" w:eastAsia="黑体" w:hAnsi="宋体" w:hint="eastAsia"/>
          <w:b/>
          <w:sz w:val="28"/>
          <w:szCs w:val="30"/>
        </w:rPr>
        <w:t>第二部分：</w:t>
      </w:r>
      <w:r>
        <w:rPr>
          <w:rFonts w:ascii="黑体" w:eastAsia="黑体" w:hAnsi="宋体" w:hint="eastAsia"/>
          <w:b/>
          <w:sz w:val="28"/>
          <w:szCs w:val="30"/>
        </w:rPr>
        <w:t>201</w:t>
      </w:r>
      <w:r w:rsidR="007D5CFC">
        <w:rPr>
          <w:rFonts w:ascii="黑体" w:eastAsia="黑体" w:hAnsi="宋体"/>
          <w:b/>
          <w:sz w:val="28"/>
          <w:szCs w:val="30"/>
        </w:rPr>
        <w:t>8</w:t>
      </w:r>
      <w:r w:rsidRPr="00371A2F">
        <w:rPr>
          <w:rFonts w:ascii="黑体" w:eastAsia="黑体" w:hAnsi="宋体" w:hint="eastAsia"/>
          <w:b/>
          <w:sz w:val="28"/>
          <w:szCs w:val="30"/>
        </w:rPr>
        <w:t>年春学期高一年级工作计划</w:t>
      </w:r>
    </w:p>
    <w:p w:rsidR="00887F9A" w:rsidRPr="00023462" w:rsidRDefault="00887F9A" w:rsidP="00887F9A">
      <w:pPr>
        <w:spacing w:line="360" w:lineRule="auto"/>
        <w:jc w:val="left"/>
        <w:rPr>
          <w:rFonts w:ascii="黑体" w:eastAsia="黑体"/>
          <w:b/>
          <w:sz w:val="28"/>
          <w:szCs w:val="28"/>
        </w:rPr>
      </w:pPr>
      <w:r w:rsidRPr="00023462">
        <w:rPr>
          <w:rFonts w:ascii="黑体" w:eastAsia="黑体" w:hint="eastAsia"/>
          <w:b/>
          <w:sz w:val="28"/>
          <w:szCs w:val="28"/>
        </w:rPr>
        <w:t>一、指导思想</w:t>
      </w:r>
    </w:p>
    <w:p w:rsidR="00887F9A" w:rsidRPr="00023462" w:rsidRDefault="00887F9A" w:rsidP="00887F9A">
      <w:pPr>
        <w:spacing w:line="340" w:lineRule="exact"/>
        <w:ind w:firstLineChars="150" w:firstLine="360"/>
        <w:rPr>
          <w:rFonts w:ascii="楷体_GB2312" w:eastAsia="楷体_GB2312"/>
          <w:sz w:val="28"/>
          <w:szCs w:val="28"/>
        </w:rPr>
      </w:pPr>
      <w:bookmarkStart w:id="0" w:name="_GoBack"/>
      <w:bookmarkEnd w:id="0"/>
      <w:r w:rsidRPr="00887F9A">
        <w:rPr>
          <w:rFonts w:ascii="仿宋_GB2312" w:eastAsia="仿宋_GB2312" w:hint="eastAsia"/>
          <w:sz w:val="24"/>
          <w:szCs w:val="30"/>
        </w:rPr>
        <w:t>以“5+2素质工程”建设为契机，紧紧围绕“精致管理、创新管理、质量提升”的工作要求，坚持从高一年级的起始特点和高一新生的心理行为特征出发，</w:t>
      </w:r>
      <w:r w:rsidRPr="00887F9A">
        <w:rPr>
          <w:rFonts w:ascii="仿宋_GB2312" w:eastAsia="仿宋_GB2312" w:hint="eastAsia"/>
          <w:sz w:val="24"/>
          <w:szCs w:val="30"/>
        </w:rPr>
        <w:lastRenderedPageBreak/>
        <w:t>积极实施“科学化、规范化、精致化”的管理策略，努力探索高一年级管理新思路。树立科学的质量观，</w:t>
      </w:r>
      <w:r w:rsidRPr="00887F9A">
        <w:rPr>
          <w:rFonts w:ascii="仿宋_GB2312" w:eastAsia="仿宋_GB2312" w:hint="eastAsia"/>
          <w:sz w:val="24"/>
          <w:szCs w:val="30"/>
        </w:rPr>
        <w:t> </w:t>
      </w:r>
      <w:r w:rsidRPr="00887F9A">
        <w:rPr>
          <w:rFonts w:ascii="仿宋_GB2312" w:eastAsia="仿宋_GB2312" w:hint="eastAsia"/>
          <w:sz w:val="24"/>
          <w:szCs w:val="30"/>
        </w:rPr>
        <w:t>以让学生“成人、成功、成才”为根本目标，狠抓学生的行为规范和养成教育，在做人、学习、纪律、集体生活等方面严格要求学生，努力创设和营造一个科学、和谐、有力度、有效率、有创新的管理机制和人文氛围，全面提高年级的整体实力和管理水平，切实完成学校下达的各项任务和目标。为学生高中三年的发展奠定坚实的基础，为学校发展作出应有的贡献。</w:t>
      </w:r>
    </w:p>
    <w:p w:rsidR="00887F9A" w:rsidRPr="00023462" w:rsidRDefault="00887F9A" w:rsidP="00887F9A">
      <w:pPr>
        <w:spacing w:line="360" w:lineRule="auto"/>
        <w:jc w:val="left"/>
        <w:rPr>
          <w:rFonts w:ascii="黑体" w:eastAsia="黑体"/>
          <w:b/>
          <w:sz w:val="28"/>
          <w:szCs w:val="28"/>
        </w:rPr>
      </w:pPr>
      <w:r w:rsidRPr="00023462">
        <w:rPr>
          <w:rFonts w:ascii="黑体" w:eastAsia="黑体" w:hint="eastAsia"/>
          <w:b/>
          <w:sz w:val="28"/>
          <w:szCs w:val="28"/>
        </w:rPr>
        <w:t>二、工作目标</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1. 树立教育发展的绿色质量观。着力打造“和谐年级”、“学习年级”、 “平安年级”， 确保师生的幸福指数达到85%以上。</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 xml:space="preserve">2. 确立全面提升素质的发展观。规范文明素养，引导良好个性的发展，营造和谐有序的学习氛围，文明班级的创建率达90%。 </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3. 强化面向全体学生的教学观。分层教学，因材施教，关注每一个学生的成长，使家长、学生评教的平均满意度达85%以上。</w:t>
      </w:r>
    </w:p>
    <w:p w:rsidR="00887F9A" w:rsidRPr="00023462" w:rsidRDefault="00887F9A" w:rsidP="00887F9A">
      <w:pPr>
        <w:spacing w:line="340" w:lineRule="exact"/>
        <w:ind w:firstLineChars="150" w:firstLine="360"/>
        <w:rPr>
          <w:rFonts w:ascii="楷体_GB2312" w:eastAsia="楷体_GB2312"/>
          <w:sz w:val="28"/>
          <w:szCs w:val="28"/>
        </w:rPr>
      </w:pPr>
      <w:r w:rsidRPr="00887F9A">
        <w:rPr>
          <w:rFonts w:ascii="仿宋_GB2312" w:eastAsia="仿宋_GB2312" w:hint="eastAsia"/>
          <w:sz w:val="24"/>
          <w:szCs w:val="30"/>
        </w:rPr>
        <w:t>4. 优化课堂教学质量的评价观。推进优质课的争创工作，新老教师协作共进，努力打造精品课堂，年级优课率平均达80%以上。</w:t>
      </w:r>
    </w:p>
    <w:p w:rsidR="00887F9A" w:rsidRPr="00023462" w:rsidRDefault="00887F9A" w:rsidP="00887F9A">
      <w:pPr>
        <w:spacing w:line="360" w:lineRule="auto"/>
        <w:jc w:val="left"/>
        <w:rPr>
          <w:rFonts w:ascii="黑体" w:eastAsia="黑体"/>
          <w:b/>
          <w:sz w:val="28"/>
          <w:szCs w:val="28"/>
        </w:rPr>
      </w:pPr>
      <w:r w:rsidRPr="00023462">
        <w:rPr>
          <w:rFonts w:ascii="黑体" w:eastAsia="黑体" w:hint="eastAsia"/>
          <w:b/>
          <w:sz w:val="28"/>
          <w:szCs w:val="28"/>
        </w:rPr>
        <w:t>三、工作思路</w:t>
      </w:r>
    </w:p>
    <w:p w:rsidR="00844A2C" w:rsidRDefault="00844A2C" w:rsidP="00844A2C">
      <w:pPr>
        <w:spacing w:line="340" w:lineRule="exact"/>
        <w:ind w:firstLineChars="150" w:firstLine="360"/>
        <w:rPr>
          <w:rFonts w:ascii="仿宋_GB2312" w:eastAsia="仿宋_GB2312"/>
          <w:sz w:val="24"/>
          <w:szCs w:val="30"/>
        </w:rPr>
      </w:pPr>
      <w:r>
        <w:rPr>
          <w:rFonts w:ascii="仿宋_GB2312" w:eastAsia="仿宋_GB2312" w:hint="eastAsia"/>
          <w:sz w:val="24"/>
          <w:szCs w:val="30"/>
        </w:rPr>
        <w:t>1.</w:t>
      </w:r>
      <w:r w:rsidRPr="00844A2C">
        <w:rPr>
          <w:rFonts w:ascii="仿宋_GB2312" w:eastAsia="仿宋_GB2312" w:hint="eastAsia"/>
          <w:sz w:val="24"/>
          <w:szCs w:val="30"/>
        </w:rPr>
        <w:t>四个强化：强化学生的习惯养成</w:t>
      </w:r>
      <w:r>
        <w:rPr>
          <w:rFonts w:ascii="仿宋_GB2312" w:eastAsia="仿宋_GB2312" w:hint="eastAsia"/>
          <w:sz w:val="24"/>
          <w:szCs w:val="30"/>
        </w:rPr>
        <w:t>、</w:t>
      </w:r>
      <w:r w:rsidRPr="00844A2C">
        <w:rPr>
          <w:rFonts w:ascii="仿宋_GB2312" w:eastAsia="仿宋_GB2312" w:hint="eastAsia"/>
          <w:sz w:val="24"/>
          <w:szCs w:val="30"/>
        </w:rPr>
        <w:t>素质提升；强化各备课组的集体备课</w:t>
      </w:r>
      <w:r>
        <w:rPr>
          <w:rFonts w:ascii="仿宋_GB2312" w:eastAsia="仿宋_GB2312" w:hint="eastAsia"/>
          <w:sz w:val="24"/>
          <w:szCs w:val="30"/>
        </w:rPr>
        <w:t>，协作共进</w:t>
      </w:r>
      <w:r w:rsidRPr="00844A2C">
        <w:rPr>
          <w:rFonts w:ascii="仿宋_GB2312" w:eastAsia="仿宋_GB2312" w:hint="eastAsia"/>
          <w:sz w:val="24"/>
          <w:szCs w:val="30"/>
        </w:rPr>
        <w:t>；强化教师教学常规管理与考核，</w:t>
      </w:r>
      <w:r>
        <w:rPr>
          <w:rFonts w:ascii="仿宋_GB2312" w:eastAsia="仿宋_GB2312" w:hint="eastAsia"/>
          <w:sz w:val="24"/>
          <w:szCs w:val="30"/>
        </w:rPr>
        <w:t>提高质量</w:t>
      </w:r>
      <w:r w:rsidRPr="00844A2C">
        <w:rPr>
          <w:rFonts w:ascii="仿宋_GB2312" w:eastAsia="仿宋_GB2312" w:hint="eastAsia"/>
          <w:sz w:val="24"/>
          <w:szCs w:val="30"/>
        </w:rPr>
        <w:t>；强化全体教师对新课改的学习和研究，</w:t>
      </w:r>
      <w:r>
        <w:rPr>
          <w:rFonts w:ascii="仿宋_GB2312" w:eastAsia="仿宋_GB2312" w:hint="eastAsia"/>
          <w:sz w:val="24"/>
          <w:szCs w:val="30"/>
        </w:rPr>
        <w:t>探讨符合</w:t>
      </w:r>
      <w:r w:rsidRPr="00844A2C">
        <w:rPr>
          <w:rFonts w:ascii="仿宋_GB2312" w:eastAsia="仿宋_GB2312" w:hint="eastAsia"/>
          <w:sz w:val="24"/>
          <w:szCs w:val="30"/>
        </w:rPr>
        <w:t>高考</w:t>
      </w:r>
      <w:r>
        <w:rPr>
          <w:rFonts w:ascii="仿宋_GB2312" w:eastAsia="仿宋_GB2312" w:hint="eastAsia"/>
          <w:sz w:val="24"/>
          <w:szCs w:val="30"/>
        </w:rPr>
        <w:t>要求</w:t>
      </w:r>
      <w:r w:rsidRPr="00844A2C">
        <w:rPr>
          <w:rFonts w:ascii="仿宋_GB2312" w:eastAsia="仿宋_GB2312" w:hint="eastAsia"/>
          <w:sz w:val="24"/>
          <w:szCs w:val="30"/>
        </w:rPr>
        <w:t>的教学模式。</w:t>
      </w:r>
    </w:p>
    <w:p w:rsidR="00844A2C" w:rsidRDefault="00844A2C" w:rsidP="00844A2C">
      <w:pPr>
        <w:spacing w:line="340" w:lineRule="exact"/>
        <w:ind w:firstLineChars="150" w:firstLine="360"/>
        <w:rPr>
          <w:rFonts w:ascii="仿宋_GB2312" w:eastAsia="仿宋_GB2312"/>
          <w:sz w:val="24"/>
          <w:szCs w:val="30"/>
        </w:rPr>
      </w:pPr>
      <w:r>
        <w:rPr>
          <w:rFonts w:ascii="仿宋_GB2312" w:eastAsia="仿宋_GB2312" w:hint="eastAsia"/>
          <w:sz w:val="24"/>
          <w:szCs w:val="30"/>
        </w:rPr>
        <w:t>2.</w:t>
      </w:r>
      <w:r w:rsidRPr="00844A2C">
        <w:rPr>
          <w:rFonts w:ascii="仿宋_GB2312" w:eastAsia="仿宋_GB2312" w:hint="eastAsia"/>
          <w:sz w:val="24"/>
          <w:szCs w:val="30"/>
        </w:rPr>
        <w:t>三个转变：德育工作由班主任全面负责制逐步向班级课任老师全部参与管理的全员育人制转变；教学工作由只关注教师的教向同时也关注学生的学的教学相</w:t>
      </w:r>
      <w:r w:rsidR="006038FE">
        <w:rPr>
          <w:rFonts w:ascii="仿宋_GB2312" w:eastAsia="仿宋_GB2312" w:hint="eastAsia"/>
          <w:sz w:val="24"/>
          <w:szCs w:val="30"/>
        </w:rPr>
        <w:t>长转变；年级管理由原先的布置工作型向为老师的教育教学服务型转变。</w:t>
      </w:r>
    </w:p>
    <w:p w:rsidR="00844A2C" w:rsidRDefault="00844A2C" w:rsidP="00844A2C">
      <w:pPr>
        <w:spacing w:line="340" w:lineRule="exact"/>
        <w:ind w:firstLineChars="100" w:firstLine="240"/>
        <w:rPr>
          <w:rFonts w:ascii="仿宋_GB2312" w:eastAsia="仿宋_GB2312"/>
          <w:sz w:val="24"/>
          <w:szCs w:val="30"/>
        </w:rPr>
      </w:pPr>
      <w:r>
        <w:rPr>
          <w:rFonts w:ascii="仿宋_GB2312" w:eastAsia="仿宋_GB2312" w:hint="eastAsia"/>
          <w:sz w:val="24"/>
          <w:szCs w:val="30"/>
        </w:rPr>
        <w:t>3.</w:t>
      </w:r>
      <w:r w:rsidRPr="00844A2C">
        <w:rPr>
          <w:rFonts w:ascii="仿宋_GB2312" w:eastAsia="仿宋_GB2312" w:hint="eastAsia"/>
          <w:sz w:val="24"/>
          <w:szCs w:val="30"/>
        </w:rPr>
        <w:t>两个发展：学生的全面发展；教师的专业发展</w:t>
      </w:r>
    </w:p>
    <w:p w:rsidR="00844A2C" w:rsidRDefault="00844A2C" w:rsidP="00844A2C">
      <w:pPr>
        <w:spacing w:line="340" w:lineRule="exact"/>
        <w:ind w:firstLineChars="100" w:firstLine="240"/>
        <w:rPr>
          <w:rFonts w:ascii="仿宋_GB2312" w:eastAsia="仿宋_GB2312"/>
          <w:sz w:val="24"/>
          <w:szCs w:val="30"/>
        </w:rPr>
      </w:pPr>
      <w:r>
        <w:rPr>
          <w:rFonts w:ascii="仿宋_GB2312" w:eastAsia="仿宋_GB2312" w:hint="eastAsia"/>
          <w:sz w:val="24"/>
          <w:szCs w:val="30"/>
        </w:rPr>
        <w:t>4.</w:t>
      </w:r>
      <w:r w:rsidRPr="00844A2C">
        <w:rPr>
          <w:rFonts w:ascii="仿宋_GB2312" w:eastAsia="仿宋_GB2312" w:hint="eastAsia"/>
          <w:sz w:val="24"/>
          <w:szCs w:val="30"/>
        </w:rPr>
        <w:t>一个达成：全面达成高一年级教育教学教研工作目标。</w:t>
      </w:r>
    </w:p>
    <w:p w:rsidR="00887F9A" w:rsidRPr="00844A2C" w:rsidRDefault="00887F9A" w:rsidP="00844A2C">
      <w:pPr>
        <w:spacing w:line="360" w:lineRule="auto"/>
        <w:jc w:val="left"/>
        <w:rPr>
          <w:rFonts w:ascii="黑体" w:eastAsia="黑体"/>
          <w:b/>
          <w:sz w:val="28"/>
          <w:szCs w:val="28"/>
        </w:rPr>
      </w:pPr>
      <w:r w:rsidRPr="00844A2C">
        <w:rPr>
          <w:rFonts w:ascii="黑体" w:eastAsia="黑体" w:hint="eastAsia"/>
          <w:b/>
          <w:sz w:val="28"/>
          <w:szCs w:val="28"/>
        </w:rPr>
        <w:t>四、具体工作</w:t>
      </w:r>
    </w:p>
    <w:p w:rsidR="00887F9A" w:rsidRPr="009E4B3B" w:rsidRDefault="00887F9A" w:rsidP="009E4B3B">
      <w:pPr>
        <w:spacing w:line="340" w:lineRule="exact"/>
        <w:ind w:firstLineChars="150" w:firstLine="361"/>
        <w:rPr>
          <w:rFonts w:ascii="仿宋_GB2312" w:eastAsia="仿宋_GB2312"/>
          <w:b/>
          <w:sz w:val="24"/>
          <w:szCs w:val="30"/>
        </w:rPr>
      </w:pPr>
      <w:r w:rsidRPr="009E4B3B">
        <w:rPr>
          <w:rFonts w:ascii="仿宋_GB2312" w:eastAsia="仿宋_GB2312" w:hint="eastAsia"/>
          <w:b/>
          <w:sz w:val="24"/>
          <w:szCs w:val="30"/>
        </w:rPr>
        <w:t>1.加强两支队伍建设, 培育优秀的教育群体</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1）努力打造一支富有活力、爱岗敬业、和谐发展的教师团队。每位教师都清楚为人师表，要以身作则，我们要求全体高一年级教师增强责任意识，克服个人困难，服从大局；为此，年级委员将带头到岗尽责，吃苦在前，以身垂范。年级组将进一步强化教师上班纪律考核，每天至少6次工作纪律检查，并将考核结果及时反馈到教师和学校。同时，年级组也将更主动地关心每一位教师的生活、工作、学习和思想，使每一位教师对学校办学理念有更深刻的理解，积极融入年级管理，创设更优的教育教学管理环境。</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2）努力打造团结协作、务实高效的班主任团队。年级组将督促每位班主任清晰本班的工作目标、细化工作措施，关注每一位学生，走进学生的心灵，实现有效教育，提高班级管理工作的针对性和实效性，建设本班特色，形成浓厚学风。年级组推行班主任每周例会制度（时间为每周</w:t>
      </w:r>
      <w:r w:rsidR="007D5CFC">
        <w:rPr>
          <w:rFonts w:ascii="仿宋_GB2312" w:eastAsia="仿宋_GB2312" w:hint="eastAsia"/>
          <w:sz w:val="24"/>
          <w:szCs w:val="30"/>
        </w:rPr>
        <w:t>日</w:t>
      </w:r>
      <w:r w:rsidRPr="00887F9A">
        <w:rPr>
          <w:rFonts w:ascii="仿宋_GB2312" w:eastAsia="仿宋_GB2312" w:hint="eastAsia"/>
          <w:sz w:val="24"/>
          <w:szCs w:val="30"/>
        </w:rPr>
        <w:t>下午</w:t>
      </w:r>
      <w:r w:rsidR="007D5CFC">
        <w:rPr>
          <w:rFonts w:ascii="仿宋_GB2312" w:eastAsia="仿宋_GB2312" w:hint="eastAsia"/>
          <w:sz w:val="24"/>
          <w:szCs w:val="30"/>
        </w:rPr>
        <w:t>晚读课</w:t>
      </w:r>
      <w:r w:rsidRPr="00887F9A">
        <w:rPr>
          <w:rFonts w:ascii="仿宋_GB2312" w:eastAsia="仿宋_GB2312" w:hint="eastAsia"/>
          <w:sz w:val="24"/>
          <w:szCs w:val="30"/>
        </w:rPr>
        <w:t>）和班主任联防制度，及时通报、交流有关情况，及时解决发现的问题；充分利用家校通平台，加强家</w:t>
      </w:r>
      <w:r w:rsidRPr="00887F9A">
        <w:rPr>
          <w:rFonts w:ascii="仿宋_GB2312" w:eastAsia="仿宋_GB2312" w:hint="eastAsia"/>
          <w:sz w:val="24"/>
          <w:szCs w:val="30"/>
        </w:rPr>
        <w:lastRenderedPageBreak/>
        <w:t>校联系；利用校信通平台，加强与科任老师联系，形成管理合力。配合</w:t>
      </w:r>
      <w:r w:rsidR="007D5CFC">
        <w:rPr>
          <w:rFonts w:ascii="仿宋_GB2312" w:eastAsia="仿宋_GB2312" w:hint="eastAsia"/>
          <w:sz w:val="24"/>
          <w:szCs w:val="30"/>
        </w:rPr>
        <w:t>德育</w:t>
      </w:r>
      <w:r w:rsidRPr="00887F9A">
        <w:rPr>
          <w:rFonts w:ascii="仿宋_GB2312" w:eastAsia="仿宋_GB2312" w:hint="eastAsia"/>
          <w:sz w:val="24"/>
          <w:szCs w:val="30"/>
        </w:rPr>
        <w:t>处的班主任培训工作，注重理论学习和经验推广，打造以班主任为核心的学习型、研究型团队。</w:t>
      </w:r>
    </w:p>
    <w:p w:rsidR="00887F9A" w:rsidRPr="00887F9A" w:rsidRDefault="00887F9A" w:rsidP="00887F9A">
      <w:pPr>
        <w:spacing w:line="340" w:lineRule="exact"/>
        <w:ind w:firstLineChars="150" w:firstLine="361"/>
        <w:rPr>
          <w:rFonts w:ascii="仿宋_GB2312" w:eastAsia="仿宋_GB2312"/>
          <w:b/>
          <w:sz w:val="24"/>
          <w:szCs w:val="30"/>
        </w:rPr>
      </w:pPr>
      <w:r w:rsidRPr="00887F9A">
        <w:rPr>
          <w:rFonts w:ascii="仿宋_GB2312" w:eastAsia="仿宋_GB2312" w:hint="eastAsia"/>
          <w:b/>
          <w:sz w:val="24"/>
          <w:szCs w:val="30"/>
        </w:rPr>
        <w:t>2．抓实德育与学生管理工作，培养出色的学生群体</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（1）全员管理，形成全体教师整体作战的风格</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全体教师要树立培养一个优秀生与转化发展一个差生同等重要的意识，在教育教学工作中以爱施教，做到敢管、会管、巧管学生。班主任要做管理的主攻手，要勤于观察，善于研究，在尊重学生自我实现需求的基础上，正确的引导学生的个性发展；充分发挥班会课的教育主阵地功能，从“实、细、新、情”入手精心备课，激发学生的生活朝气和学习斗志。班主任要坚持一手抓常规，一手抓学习，树立竞争意识，争创文明班级。年级组将发挥统一协调功能，随时把握班级、年级中的动态情况，利用学生座谈会、年级学生大会等机会，表扬先进、批评后进，努力营造积极进取的年级氛围。</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（2）狠抓日常行为规范，突出自主管理和“两风建设”</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①班主任要把使学生“学会做人”放在前位。经常组织学生认真学习《中学生日常行为规范》、《中学生守则》</w:t>
      </w:r>
      <w:r w:rsidR="007D5CFC">
        <w:rPr>
          <w:rFonts w:ascii="仿宋_GB2312" w:eastAsia="仿宋_GB2312" w:hint="eastAsia"/>
          <w:sz w:val="24"/>
          <w:szCs w:val="30"/>
        </w:rPr>
        <w:t>《江苏省口岸中学奖惩条例》</w:t>
      </w:r>
      <w:r w:rsidRPr="00887F9A">
        <w:rPr>
          <w:rFonts w:ascii="仿宋_GB2312" w:eastAsia="仿宋_GB2312" w:hint="eastAsia"/>
          <w:sz w:val="24"/>
          <w:szCs w:val="30"/>
        </w:rPr>
        <w:t>等系列规章制度，以爱施教，以严治班。加强法制、安全教育，规范学生的行为规范，指导学生做人、求知、健体，做到持之以恒，注重实效，指导学生走好高中生活每一步。</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②班主任要勤奋管理，抓实常规。以午休午练、自习课、晚寝等的纪律和教室、宿舍、保洁区等处的卫生情况入手，加强空白点的管理。发挥班委、团支部参与班级管理的作用，让他们真正成为班级的核心，班主任的助手，不断完善学生的民主参与，让学生自我管理，自我教育，从而得到自主发展。以班风、学风建设为主旨，培养学生的集体荣誉感，不断提高班级凝聚力，从而营造正确的班级舆论和浓郁的班级文化氛围，各班之间要比学赶超，勇于竞争，以求不断提高。</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（3）注重学习心理指导，营造和谐有序的学习氛围</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①加强对学生的学习兴趣的培养。全体教师要积极培养学生的学习兴趣，努力学习“明星演员”，通过课程和课堂的魅力去吸引学生参与学习，而不是强迫学生被动接受地学习。</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②加强学习习惯和方法的指导。班主任和任课老师要及时摸清学生的学习情况和心理状态，采用针对性措施，保护学生学习的积极性，及时解决学生学习的疑难问题。同时，指导学生做好自我学习的分析，树立他们学习的自信心，不断调整学习习惯和方法，加强自主学习的能力，使之构建系统的学科知识框架，顺利实现初高中的过渡，为以后的学习打下扎实的基础。班主任根据本班实际情况，确立班级奋斗目标，倡导“比、学、赶、帮、超”的学习氛围，开展“一帮一”互帮互助互学、竞争上游的活动。</w:t>
      </w:r>
    </w:p>
    <w:p w:rsidR="00887F9A" w:rsidRPr="00887F9A" w:rsidRDefault="00887F9A" w:rsidP="006038FE">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③重视暂差生转化工作。班主任应建立自己的班级日志，有纪律差生档案，对屡次违纪学生多进行说服教育，做到“努力抓，反复抓，抓反复”；及时与其家长沟通，使学生增加危机感、紧迫感，产生应有的压力，尽快实现转变。班主任及任课教师应结合学生特点，加大对学困生的帮助，耐心周到地做好学生心理疏导工作，最大限度转变和控制差生，以达到年级秩序的稳定。</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（4）协调学校、家长关系，实现学生持续和谐发展</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lastRenderedPageBreak/>
        <w:t>年级组要整合资源、拓宽学校教育的渠道，充分发挥教师、学校、家庭、社会等方面的教育功能。除利用家校通平台，加强家校联系外，年级组将通过召开家长委员会、学生家长大会，通报学校的教育教学理念、思想和方法措施，以取得家长对学校工作的配合与支持，以期实现每一位学生的和谐发展。</w:t>
      </w:r>
    </w:p>
    <w:p w:rsidR="00887F9A" w:rsidRPr="00887F9A" w:rsidRDefault="00887F9A" w:rsidP="00887F9A">
      <w:pPr>
        <w:spacing w:line="340" w:lineRule="exact"/>
        <w:ind w:firstLineChars="98" w:firstLine="236"/>
        <w:rPr>
          <w:rFonts w:ascii="仿宋_GB2312" w:eastAsia="仿宋_GB2312"/>
          <w:b/>
          <w:sz w:val="24"/>
          <w:szCs w:val="30"/>
        </w:rPr>
      </w:pPr>
      <w:r w:rsidRPr="00887F9A">
        <w:rPr>
          <w:rFonts w:ascii="仿宋_GB2312" w:eastAsia="仿宋_GB2312" w:hint="eastAsia"/>
          <w:b/>
          <w:sz w:val="24"/>
          <w:szCs w:val="30"/>
        </w:rPr>
        <w:t>3.突出教学的中心地位，提高教学质量</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年级组将通过推门听课、学生座谈会、问卷调查、定期检查和不定期抽查等形式，督促任课教师将教学常规工作抓实抓细，全面提高教学质量</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 xml:space="preserve">（1） 集体备课常抓不懈 </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继续保持上学期以来的良好状态，贯彻好备课组长负责制，全组一盘棋，在实行中心发言人制度的基础上，加强集体讨论。从内容到教法、学法，从教材驾驭到课堂驾驭均为讨论的内容，要弄明白教什么？怎么教？为什么教？为谁教？效果怎样？要在集体备课的基础上，形成个性化的教案和学案。</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 xml:space="preserve">（2）课堂教学精讲精炼 </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紧扣教学大纲及学业水平测试要求，精选课堂教学内容；从增强学生兴趣、指导学生的学法入手，增加学生的活动和参与程度；要注意因材施教，针对班级学生情况进行有效的分层教学；要改进课堂教学方法，提高激情、增加趣味、启发学生，实现有效教学，提高课堂教学效率。</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（3）作业布置富有针对性和层次性</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作业的布置要按照教学要求，紧扣双基，突出重点，各个备课组要严格控制作业数量，在统一作业要求和内容的基础上，实行分层练习，使不同层次的学生各有所获。教师要及时收缴作业并认真批改，作业中出现的突出问题做到面批，普遍性问题及时反馈、矫正。</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（4）辅导及时而富有个性</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进一步增强服务意识，将培优、辅差工作落到实处。教师要按照年级规定的时间进行值班辅导，要积极开展个别辅导，根据不同的学情，分别进行意志品德、学习态度、学习方法、学习习惯等方面的辅导，保护学生学习的积极性，及时解决学生学习、生活中的疑难问题。</w:t>
      </w:r>
    </w:p>
    <w:p w:rsidR="00887F9A" w:rsidRPr="00887F9A"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（5）教学分析务实高效</w:t>
      </w:r>
    </w:p>
    <w:p w:rsidR="00887F9A" w:rsidRPr="00887F9A" w:rsidRDefault="00887F9A" w:rsidP="002C72F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年级组将根据教务处的要求，强化考试环节管理，做好期中、期末考试及调研测试的命题、监考、阅卷、统计工作，不断优化考务工作，提高考试信度和效度。各位老师要及时做好试卷分析工作，找出学生的个体差异和教学中的薄弱环节，并指导和要求学生做好总结和反思整理工作；各个备课组要注意调整教学的策略，优化教学效果；各个班级要找出本班的差距和挖掘管理的潜能，通过有效的分析发现问题、解决问题、提升质量。</w:t>
      </w:r>
    </w:p>
    <w:p w:rsidR="009E4B3B" w:rsidRDefault="009E4B3B" w:rsidP="009E4B3B">
      <w:pPr>
        <w:spacing w:line="440" w:lineRule="exact"/>
        <w:ind w:firstLineChars="49" w:firstLine="118"/>
        <w:rPr>
          <w:rFonts w:ascii="仿宋_GB2312" w:eastAsia="仿宋_GB2312" w:hAnsi="宋体"/>
          <w:sz w:val="24"/>
        </w:rPr>
      </w:pPr>
      <w:r w:rsidRPr="009E4B3B">
        <w:rPr>
          <w:rFonts w:ascii="仿宋_GB2312" w:eastAsia="仿宋_GB2312" w:hint="eastAsia"/>
          <w:b/>
          <w:sz w:val="24"/>
          <w:szCs w:val="30"/>
        </w:rPr>
        <w:t>4. 进一步加强校际交流</w:t>
      </w:r>
    </w:p>
    <w:p w:rsidR="009E4B3B" w:rsidRPr="009E4B3B" w:rsidRDefault="009E4B3B" w:rsidP="009E4B3B">
      <w:pPr>
        <w:spacing w:line="440" w:lineRule="exact"/>
        <w:ind w:firstLine="555"/>
        <w:rPr>
          <w:rFonts w:ascii="仿宋_GB2312" w:eastAsia="仿宋_GB2312"/>
          <w:sz w:val="24"/>
          <w:szCs w:val="30"/>
        </w:rPr>
      </w:pPr>
      <w:r w:rsidRPr="009E4B3B">
        <w:rPr>
          <w:rFonts w:ascii="仿宋_GB2312" w:eastAsia="仿宋_GB2312" w:hint="eastAsia"/>
          <w:sz w:val="24"/>
          <w:szCs w:val="30"/>
        </w:rPr>
        <w:t>通过联考、走出去</w:t>
      </w:r>
      <w:r w:rsidR="007D5CFC">
        <w:rPr>
          <w:rFonts w:ascii="仿宋_GB2312" w:eastAsia="仿宋_GB2312" w:hint="eastAsia"/>
          <w:sz w:val="24"/>
          <w:szCs w:val="30"/>
        </w:rPr>
        <w:t>、请进来等一系列活动积极与其他学校联系，学习人家的宝贵经验，</w:t>
      </w:r>
      <w:r w:rsidRPr="009E4B3B">
        <w:rPr>
          <w:rFonts w:ascii="仿宋_GB2312" w:eastAsia="仿宋_GB2312" w:hint="eastAsia"/>
          <w:sz w:val="24"/>
          <w:szCs w:val="30"/>
        </w:rPr>
        <w:t>我们期中考试</w:t>
      </w:r>
      <w:r w:rsidR="007D5CFC">
        <w:rPr>
          <w:rFonts w:ascii="仿宋_GB2312" w:eastAsia="仿宋_GB2312" w:hint="eastAsia"/>
          <w:sz w:val="24"/>
          <w:szCs w:val="30"/>
        </w:rPr>
        <w:t>都是参加三校</w:t>
      </w:r>
      <w:r w:rsidRPr="009E4B3B">
        <w:rPr>
          <w:rFonts w:ascii="仿宋_GB2312" w:eastAsia="仿宋_GB2312" w:hint="eastAsia"/>
          <w:sz w:val="24"/>
          <w:szCs w:val="30"/>
        </w:rPr>
        <w:t>联考，</w:t>
      </w:r>
      <w:r w:rsidR="007D5CFC">
        <w:rPr>
          <w:rFonts w:ascii="仿宋_GB2312" w:eastAsia="仿宋_GB2312" w:hint="eastAsia"/>
          <w:sz w:val="24"/>
          <w:szCs w:val="30"/>
        </w:rPr>
        <w:t>统一命题，统一出卷，统一分析，</w:t>
      </w:r>
      <w:r w:rsidRPr="009E4B3B">
        <w:rPr>
          <w:rFonts w:ascii="仿宋_GB2312" w:eastAsia="仿宋_GB2312" w:hint="eastAsia"/>
          <w:sz w:val="24"/>
          <w:szCs w:val="30"/>
        </w:rPr>
        <w:t>期末考试参加泰州市联考，</w:t>
      </w:r>
      <w:r w:rsidR="007D5CFC">
        <w:rPr>
          <w:rFonts w:ascii="仿宋_GB2312" w:eastAsia="仿宋_GB2312" w:hint="eastAsia"/>
          <w:sz w:val="24"/>
          <w:szCs w:val="30"/>
        </w:rPr>
        <w:t>统一参加泰兴阅卷，</w:t>
      </w:r>
      <w:r w:rsidRPr="009E4B3B">
        <w:rPr>
          <w:rFonts w:ascii="仿宋_GB2312" w:eastAsia="仿宋_GB2312" w:hint="eastAsia"/>
          <w:sz w:val="24"/>
          <w:szCs w:val="30"/>
        </w:rPr>
        <w:t>请各备课组一定要落实好教学进度。</w:t>
      </w:r>
    </w:p>
    <w:p w:rsidR="009E4B3B" w:rsidRPr="00371A2F" w:rsidRDefault="009E4B3B" w:rsidP="009E4B3B">
      <w:pPr>
        <w:spacing w:line="440" w:lineRule="exact"/>
        <w:ind w:firstLine="555"/>
        <w:rPr>
          <w:rFonts w:ascii="仿宋_GB2312" w:eastAsia="仿宋_GB2312"/>
          <w:sz w:val="24"/>
          <w:szCs w:val="30"/>
        </w:rPr>
      </w:pPr>
      <w:r w:rsidRPr="009E4B3B">
        <w:rPr>
          <w:rFonts w:ascii="仿宋_GB2312" w:eastAsia="仿宋_GB2312" w:hint="eastAsia"/>
          <w:sz w:val="24"/>
          <w:szCs w:val="30"/>
        </w:rPr>
        <w:lastRenderedPageBreak/>
        <w:t>老师们！通过期末考试情况的分析，我们对本届高一充满了希望，但也有巨大的压力，</w:t>
      </w:r>
      <w:r w:rsidRPr="00887F9A">
        <w:rPr>
          <w:rFonts w:ascii="仿宋_GB2312" w:eastAsia="仿宋_GB2312" w:hint="eastAsia"/>
          <w:sz w:val="24"/>
          <w:szCs w:val="30"/>
        </w:rPr>
        <w:t xml:space="preserve"> </w:t>
      </w:r>
      <w:r w:rsidRPr="00371A2F">
        <w:rPr>
          <w:rFonts w:ascii="仿宋_GB2312" w:eastAsia="仿宋_GB2312" w:hint="eastAsia"/>
          <w:sz w:val="24"/>
          <w:szCs w:val="30"/>
        </w:rPr>
        <w:t>但我们相信在学校党委和校长室的正确领导下，有学校各部门的大力支持，</w:t>
      </w:r>
      <w:r>
        <w:rPr>
          <w:rFonts w:ascii="仿宋_GB2312" w:eastAsia="仿宋_GB2312" w:hint="eastAsia"/>
          <w:sz w:val="24"/>
          <w:szCs w:val="30"/>
        </w:rPr>
        <w:t>有我们高一年级</w:t>
      </w:r>
      <w:r w:rsidRPr="00371A2F">
        <w:rPr>
          <w:rFonts w:ascii="仿宋_GB2312" w:eastAsia="仿宋_GB2312" w:hint="eastAsia"/>
          <w:sz w:val="24"/>
          <w:szCs w:val="30"/>
        </w:rPr>
        <w:t>全体教师通力协作，务实进取，</w:t>
      </w:r>
      <w:r>
        <w:rPr>
          <w:rFonts w:ascii="仿宋_GB2312" w:eastAsia="仿宋_GB2312" w:hint="eastAsia"/>
          <w:sz w:val="24"/>
          <w:szCs w:val="30"/>
        </w:rPr>
        <w:t>我们就一定能够取得新的进步。</w:t>
      </w:r>
    </w:p>
    <w:p w:rsidR="009E4B3B" w:rsidRDefault="009E4B3B" w:rsidP="009E4B3B">
      <w:pPr>
        <w:spacing w:line="340" w:lineRule="exact"/>
        <w:ind w:firstLineChars="550" w:firstLine="1320"/>
        <w:rPr>
          <w:rFonts w:ascii="仿宋_GB2312" w:eastAsia="仿宋_GB2312"/>
          <w:sz w:val="24"/>
          <w:szCs w:val="30"/>
        </w:rPr>
      </w:pPr>
      <w:r>
        <w:rPr>
          <w:rFonts w:ascii="仿宋_GB2312" w:eastAsia="仿宋_GB2312" w:hint="eastAsia"/>
          <w:sz w:val="24"/>
          <w:szCs w:val="30"/>
        </w:rPr>
        <w:t>谢谢</w:t>
      </w:r>
      <w:r w:rsidRPr="00371A2F">
        <w:rPr>
          <w:rFonts w:ascii="仿宋_GB2312" w:eastAsia="仿宋_GB2312" w:hint="eastAsia"/>
          <w:sz w:val="24"/>
          <w:szCs w:val="30"/>
        </w:rPr>
        <w:t>各位老师！</w:t>
      </w:r>
      <w:r w:rsidR="00887F9A" w:rsidRPr="00887F9A">
        <w:rPr>
          <w:rFonts w:ascii="仿宋_GB2312" w:eastAsia="仿宋_GB2312" w:hint="eastAsia"/>
          <w:sz w:val="24"/>
          <w:szCs w:val="30"/>
        </w:rPr>
        <w:t xml:space="preserve">                                 </w:t>
      </w:r>
    </w:p>
    <w:p w:rsidR="009E4B3B" w:rsidRDefault="009E4B3B" w:rsidP="00887F9A">
      <w:pPr>
        <w:spacing w:line="340" w:lineRule="exact"/>
        <w:ind w:firstLineChars="150" w:firstLine="360"/>
        <w:rPr>
          <w:rFonts w:ascii="仿宋_GB2312" w:eastAsia="仿宋_GB2312"/>
          <w:sz w:val="24"/>
          <w:szCs w:val="30"/>
        </w:rPr>
      </w:pPr>
    </w:p>
    <w:p w:rsidR="00887F9A" w:rsidRPr="00887F9A" w:rsidRDefault="00887F9A" w:rsidP="009E4B3B">
      <w:pPr>
        <w:spacing w:line="340" w:lineRule="exact"/>
        <w:ind w:firstLineChars="2000" w:firstLine="4800"/>
        <w:rPr>
          <w:rFonts w:ascii="仿宋_GB2312" w:eastAsia="仿宋_GB2312"/>
          <w:sz w:val="24"/>
          <w:szCs w:val="30"/>
        </w:rPr>
      </w:pPr>
      <w:r w:rsidRPr="00887F9A">
        <w:rPr>
          <w:rFonts w:ascii="仿宋_GB2312" w:eastAsia="仿宋_GB2312" w:hint="eastAsia"/>
          <w:sz w:val="24"/>
          <w:szCs w:val="30"/>
        </w:rPr>
        <w:t xml:space="preserve"> 高一年级委员会</w:t>
      </w:r>
    </w:p>
    <w:p w:rsidR="006F7F48" w:rsidRPr="00845794" w:rsidRDefault="00887F9A" w:rsidP="00887F9A">
      <w:pPr>
        <w:spacing w:line="340" w:lineRule="exact"/>
        <w:ind w:firstLineChars="150" w:firstLine="360"/>
        <w:rPr>
          <w:rFonts w:ascii="仿宋_GB2312" w:eastAsia="仿宋_GB2312"/>
          <w:sz w:val="24"/>
          <w:szCs w:val="30"/>
        </w:rPr>
      </w:pPr>
      <w:r w:rsidRPr="00887F9A">
        <w:rPr>
          <w:rFonts w:ascii="仿宋_GB2312" w:eastAsia="仿宋_GB2312" w:hint="eastAsia"/>
          <w:sz w:val="24"/>
          <w:szCs w:val="30"/>
        </w:rPr>
        <w:t xml:space="preserve">                                     </w:t>
      </w:r>
      <w:r w:rsidR="009E4B3B">
        <w:rPr>
          <w:rFonts w:ascii="仿宋_GB2312" w:eastAsia="仿宋_GB2312" w:hint="eastAsia"/>
          <w:sz w:val="24"/>
          <w:szCs w:val="30"/>
        </w:rPr>
        <w:t xml:space="preserve">  </w:t>
      </w:r>
      <w:r w:rsidRPr="00887F9A">
        <w:rPr>
          <w:rFonts w:ascii="仿宋_GB2312" w:eastAsia="仿宋_GB2312" w:hint="eastAsia"/>
          <w:sz w:val="24"/>
          <w:szCs w:val="30"/>
        </w:rPr>
        <w:t xml:space="preserve"> 201</w:t>
      </w:r>
      <w:r w:rsidR="007D5CFC">
        <w:rPr>
          <w:rFonts w:ascii="仿宋_GB2312" w:eastAsia="仿宋_GB2312"/>
          <w:sz w:val="24"/>
          <w:szCs w:val="30"/>
        </w:rPr>
        <w:t>8</w:t>
      </w:r>
      <w:r w:rsidRPr="00887F9A">
        <w:rPr>
          <w:rFonts w:ascii="仿宋_GB2312" w:eastAsia="仿宋_GB2312" w:hint="eastAsia"/>
          <w:sz w:val="24"/>
          <w:szCs w:val="30"/>
        </w:rPr>
        <w:t>/</w:t>
      </w:r>
      <w:r w:rsidR="007D5CFC">
        <w:rPr>
          <w:rFonts w:ascii="仿宋_GB2312" w:eastAsia="仿宋_GB2312"/>
          <w:sz w:val="24"/>
          <w:szCs w:val="30"/>
        </w:rPr>
        <w:t>2</w:t>
      </w:r>
      <w:r w:rsidRPr="00887F9A">
        <w:rPr>
          <w:rFonts w:ascii="仿宋_GB2312" w:eastAsia="仿宋_GB2312" w:hint="eastAsia"/>
          <w:sz w:val="24"/>
          <w:szCs w:val="30"/>
        </w:rPr>
        <w:t>/</w:t>
      </w:r>
      <w:r w:rsidR="004E1448">
        <w:rPr>
          <w:rFonts w:ascii="仿宋_GB2312" w:eastAsia="仿宋_GB2312" w:hint="eastAsia"/>
          <w:sz w:val="24"/>
          <w:szCs w:val="30"/>
        </w:rPr>
        <w:t>2</w:t>
      </w:r>
      <w:r w:rsidR="007D5CFC">
        <w:rPr>
          <w:rFonts w:ascii="仿宋_GB2312" w:eastAsia="仿宋_GB2312"/>
          <w:sz w:val="24"/>
          <w:szCs w:val="30"/>
        </w:rPr>
        <w:t>3</w:t>
      </w:r>
    </w:p>
    <w:sectPr w:rsidR="006F7F48" w:rsidRPr="00845794" w:rsidSect="00C07618">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A0D" w:rsidRDefault="00381A0D" w:rsidP="000D3E21">
      <w:r>
        <w:separator/>
      </w:r>
    </w:p>
  </w:endnote>
  <w:endnote w:type="continuationSeparator" w:id="0">
    <w:p w:rsidR="00381A0D" w:rsidRDefault="00381A0D" w:rsidP="000D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6532"/>
      <w:docPartObj>
        <w:docPartGallery w:val="Page Numbers (Bottom of Page)"/>
        <w:docPartUnique/>
      </w:docPartObj>
    </w:sdtPr>
    <w:sdtEndPr/>
    <w:sdtContent>
      <w:p w:rsidR="005C4245" w:rsidRDefault="005C4245" w:rsidP="002C72FA">
        <w:pPr>
          <w:pStyle w:val="a5"/>
          <w:jc w:val="center"/>
        </w:pPr>
        <w:r>
          <w:fldChar w:fldCharType="begin"/>
        </w:r>
        <w:r>
          <w:instrText xml:space="preserve"> PAGE   \* MERGEFORMAT </w:instrText>
        </w:r>
        <w:r>
          <w:fldChar w:fldCharType="separate"/>
        </w:r>
        <w:r w:rsidR="001D5D48" w:rsidRPr="001D5D48">
          <w:rPr>
            <w:noProof/>
            <w:lang w:val="zh-CN"/>
          </w:rPr>
          <w:t>10</w:t>
        </w:r>
        <w:r>
          <w:rPr>
            <w:noProof/>
            <w:lang w:val="zh-CN"/>
          </w:rPr>
          <w:fldChar w:fldCharType="end"/>
        </w:r>
      </w:p>
    </w:sdtContent>
  </w:sdt>
  <w:p w:rsidR="005C4245" w:rsidRDefault="005C42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A0D" w:rsidRDefault="00381A0D" w:rsidP="000D3E21">
      <w:r>
        <w:separator/>
      </w:r>
    </w:p>
  </w:footnote>
  <w:footnote w:type="continuationSeparator" w:id="0">
    <w:p w:rsidR="00381A0D" w:rsidRDefault="00381A0D" w:rsidP="000D3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25E"/>
    <w:multiLevelType w:val="hybridMultilevel"/>
    <w:tmpl w:val="7F22C710"/>
    <w:lvl w:ilvl="0" w:tplc="A9802D0C">
      <w:start w:val="1"/>
      <w:numFmt w:val="decimal"/>
      <w:lvlText w:val="%1、"/>
      <w:lvlJc w:val="left"/>
      <w:pPr>
        <w:ind w:left="1819" w:hanging="360"/>
      </w:pPr>
      <w:rPr>
        <w:rFonts w:ascii="Calibri" w:hAnsi="Calibri" w:hint="default"/>
      </w:rPr>
    </w:lvl>
    <w:lvl w:ilvl="1" w:tplc="04090019" w:tentative="1">
      <w:start w:val="1"/>
      <w:numFmt w:val="lowerLetter"/>
      <w:lvlText w:val="%2)"/>
      <w:lvlJc w:val="left"/>
      <w:pPr>
        <w:ind w:left="2299" w:hanging="420"/>
      </w:pPr>
    </w:lvl>
    <w:lvl w:ilvl="2" w:tplc="0409001B" w:tentative="1">
      <w:start w:val="1"/>
      <w:numFmt w:val="lowerRoman"/>
      <w:lvlText w:val="%3."/>
      <w:lvlJc w:val="right"/>
      <w:pPr>
        <w:ind w:left="2719" w:hanging="420"/>
      </w:pPr>
    </w:lvl>
    <w:lvl w:ilvl="3" w:tplc="0409000F" w:tentative="1">
      <w:start w:val="1"/>
      <w:numFmt w:val="decimal"/>
      <w:lvlText w:val="%4."/>
      <w:lvlJc w:val="left"/>
      <w:pPr>
        <w:ind w:left="3139" w:hanging="420"/>
      </w:pPr>
    </w:lvl>
    <w:lvl w:ilvl="4" w:tplc="04090019" w:tentative="1">
      <w:start w:val="1"/>
      <w:numFmt w:val="lowerLetter"/>
      <w:lvlText w:val="%5)"/>
      <w:lvlJc w:val="left"/>
      <w:pPr>
        <w:ind w:left="3559" w:hanging="420"/>
      </w:pPr>
    </w:lvl>
    <w:lvl w:ilvl="5" w:tplc="0409001B" w:tentative="1">
      <w:start w:val="1"/>
      <w:numFmt w:val="lowerRoman"/>
      <w:lvlText w:val="%6."/>
      <w:lvlJc w:val="right"/>
      <w:pPr>
        <w:ind w:left="3979" w:hanging="420"/>
      </w:pPr>
    </w:lvl>
    <w:lvl w:ilvl="6" w:tplc="0409000F" w:tentative="1">
      <w:start w:val="1"/>
      <w:numFmt w:val="decimal"/>
      <w:lvlText w:val="%7."/>
      <w:lvlJc w:val="left"/>
      <w:pPr>
        <w:ind w:left="4399" w:hanging="420"/>
      </w:pPr>
    </w:lvl>
    <w:lvl w:ilvl="7" w:tplc="04090019" w:tentative="1">
      <w:start w:val="1"/>
      <w:numFmt w:val="lowerLetter"/>
      <w:lvlText w:val="%8)"/>
      <w:lvlJc w:val="left"/>
      <w:pPr>
        <w:ind w:left="4819" w:hanging="420"/>
      </w:pPr>
    </w:lvl>
    <w:lvl w:ilvl="8" w:tplc="0409001B" w:tentative="1">
      <w:start w:val="1"/>
      <w:numFmt w:val="lowerRoman"/>
      <w:lvlText w:val="%9."/>
      <w:lvlJc w:val="right"/>
      <w:pPr>
        <w:ind w:left="5239" w:hanging="420"/>
      </w:pPr>
    </w:lvl>
  </w:abstractNum>
  <w:abstractNum w:abstractNumId="1" w15:restartNumberingAfterBreak="0">
    <w:nsid w:val="06E70B38"/>
    <w:multiLevelType w:val="hybridMultilevel"/>
    <w:tmpl w:val="357E9102"/>
    <w:lvl w:ilvl="0" w:tplc="DF2E919A">
      <w:start w:val="1"/>
      <w:numFmt w:val="decimal"/>
      <w:lvlText w:val="%1、"/>
      <w:lvlJc w:val="left"/>
      <w:pPr>
        <w:ind w:left="1590" w:hanging="93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15:restartNumberingAfterBreak="0">
    <w:nsid w:val="29751E1E"/>
    <w:multiLevelType w:val="hybridMultilevel"/>
    <w:tmpl w:val="0FC2069A"/>
    <w:lvl w:ilvl="0" w:tplc="AC3E7CC4">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15:restartNumberingAfterBreak="0">
    <w:nsid w:val="372D0148"/>
    <w:multiLevelType w:val="hybridMultilevel"/>
    <w:tmpl w:val="A10824B6"/>
    <w:lvl w:ilvl="0" w:tplc="B7D05768">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4" w15:restartNumberingAfterBreak="0">
    <w:nsid w:val="3F0B3BAC"/>
    <w:multiLevelType w:val="hybridMultilevel"/>
    <w:tmpl w:val="D8500DAC"/>
    <w:lvl w:ilvl="0" w:tplc="8DE89D16">
      <w:start w:val="1"/>
      <w:numFmt w:val="decimal"/>
      <w:lvlText w:val="%1、"/>
      <w:lvlJc w:val="left"/>
      <w:pPr>
        <w:ind w:left="1590" w:hanging="93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5" w15:restartNumberingAfterBreak="0">
    <w:nsid w:val="59276CE9"/>
    <w:multiLevelType w:val="hybridMultilevel"/>
    <w:tmpl w:val="61AC9ED4"/>
    <w:lvl w:ilvl="0" w:tplc="2B107238">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6" w15:restartNumberingAfterBreak="0">
    <w:nsid w:val="622156EA"/>
    <w:multiLevelType w:val="hybridMultilevel"/>
    <w:tmpl w:val="986ABEE2"/>
    <w:lvl w:ilvl="0" w:tplc="E3B0918E">
      <w:start w:val="1"/>
      <w:numFmt w:val="decimal"/>
      <w:lvlText w:val="%1"/>
      <w:lvlJc w:val="left"/>
      <w:pPr>
        <w:ind w:left="910" w:hanging="360"/>
      </w:pPr>
      <w:rPr>
        <w:rFonts w:hint="default"/>
      </w:rPr>
    </w:lvl>
    <w:lvl w:ilvl="1" w:tplc="04090019" w:tentative="1">
      <w:start w:val="1"/>
      <w:numFmt w:val="lowerLetter"/>
      <w:lvlText w:val="%2)"/>
      <w:lvlJc w:val="left"/>
      <w:pPr>
        <w:ind w:left="1390" w:hanging="420"/>
      </w:pPr>
    </w:lvl>
    <w:lvl w:ilvl="2" w:tplc="0409001B" w:tentative="1">
      <w:start w:val="1"/>
      <w:numFmt w:val="lowerRoman"/>
      <w:lvlText w:val="%3."/>
      <w:lvlJc w:val="right"/>
      <w:pPr>
        <w:ind w:left="1810" w:hanging="420"/>
      </w:pPr>
    </w:lvl>
    <w:lvl w:ilvl="3" w:tplc="0409000F" w:tentative="1">
      <w:start w:val="1"/>
      <w:numFmt w:val="decimal"/>
      <w:lvlText w:val="%4."/>
      <w:lvlJc w:val="left"/>
      <w:pPr>
        <w:ind w:left="2230" w:hanging="420"/>
      </w:pPr>
    </w:lvl>
    <w:lvl w:ilvl="4" w:tplc="04090019" w:tentative="1">
      <w:start w:val="1"/>
      <w:numFmt w:val="lowerLetter"/>
      <w:lvlText w:val="%5)"/>
      <w:lvlJc w:val="left"/>
      <w:pPr>
        <w:ind w:left="2650" w:hanging="420"/>
      </w:pPr>
    </w:lvl>
    <w:lvl w:ilvl="5" w:tplc="0409001B" w:tentative="1">
      <w:start w:val="1"/>
      <w:numFmt w:val="lowerRoman"/>
      <w:lvlText w:val="%6."/>
      <w:lvlJc w:val="right"/>
      <w:pPr>
        <w:ind w:left="3070" w:hanging="420"/>
      </w:pPr>
    </w:lvl>
    <w:lvl w:ilvl="6" w:tplc="0409000F" w:tentative="1">
      <w:start w:val="1"/>
      <w:numFmt w:val="decimal"/>
      <w:lvlText w:val="%7."/>
      <w:lvlJc w:val="left"/>
      <w:pPr>
        <w:ind w:left="3490" w:hanging="420"/>
      </w:pPr>
    </w:lvl>
    <w:lvl w:ilvl="7" w:tplc="04090019" w:tentative="1">
      <w:start w:val="1"/>
      <w:numFmt w:val="lowerLetter"/>
      <w:lvlText w:val="%8)"/>
      <w:lvlJc w:val="left"/>
      <w:pPr>
        <w:ind w:left="3910" w:hanging="420"/>
      </w:pPr>
    </w:lvl>
    <w:lvl w:ilvl="8" w:tplc="0409001B" w:tentative="1">
      <w:start w:val="1"/>
      <w:numFmt w:val="lowerRoman"/>
      <w:lvlText w:val="%9."/>
      <w:lvlJc w:val="right"/>
      <w:pPr>
        <w:ind w:left="4330" w:hanging="420"/>
      </w:p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2670"/>
    <w:rsid w:val="00006A0F"/>
    <w:rsid w:val="00023462"/>
    <w:rsid w:val="00063200"/>
    <w:rsid w:val="00084326"/>
    <w:rsid w:val="000A027B"/>
    <w:rsid w:val="000B5B7D"/>
    <w:rsid w:val="000D1FE6"/>
    <w:rsid w:val="000D3E21"/>
    <w:rsid w:val="000D7A2F"/>
    <w:rsid w:val="000D7F89"/>
    <w:rsid w:val="00121EEF"/>
    <w:rsid w:val="001376A4"/>
    <w:rsid w:val="00175C98"/>
    <w:rsid w:val="001A5440"/>
    <w:rsid w:val="001A5A5E"/>
    <w:rsid w:val="001A6763"/>
    <w:rsid w:val="001B7614"/>
    <w:rsid w:val="001D5D48"/>
    <w:rsid w:val="002006CA"/>
    <w:rsid w:val="00202BE9"/>
    <w:rsid w:val="0023455A"/>
    <w:rsid w:val="002450E0"/>
    <w:rsid w:val="002513DC"/>
    <w:rsid w:val="00272C0F"/>
    <w:rsid w:val="00292CCB"/>
    <w:rsid w:val="002A6D58"/>
    <w:rsid w:val="002C72FA"/>
    <w:rsid w:val="002F32E0"/>
    <w:rsid w:val="002F5D00"/>
    <w:rsid w:val="00317E6C"/>
    <w:rsid w:val="003207AF"/>
    <w:rsid w:val="003247AA"/>
    <w:rsid w:val="00332159"/>
    <w:rsid w:val="00381A0D"/>
    <w:rsid w:val="003971C1"/>
    <w:rsid w:val="003B2C4E"/>
    <w:rsid w:val="003C631A"/>
    <w:rsid w:val="003F6C38"/>
    <w:rsid w:val="00400477"/>
    <w:rsid w:val="00405F6D"/>
    <w:rsid w:val="0041416E"/>
    <w:rsid w:val="004461E5"/>
    <w:rsid w:val="00457FE3"/>
    <w:rsid w:val="004E1448"/>
    <w:rsid w:val="004F6A8F"/>
    <w:rsid w:val="00524C58"/>
    <w:rsid w:val="0052632C"/>
    <w:rsid w:val="005712B9"/>
    <w:rsid w:val="005A7B2C"/>
    <w:rsid w:val="005C4245"/>
    <w:rsid w:val="005D42B4"/>
    <w:rsid w:val="006038FE"/>
    <w:rsid w:val="00620E32"/>
    <w:rsid w:val="00657CCC"/>
    <w:rsid w:val="00665487"/>
    <w:rsid w:val="006C3424"/>
    <w:rsid w:val="006C5EF9"/>
    <w:rsid w:val="006D1B85"/>
    <w:rsid w:val="006D1FBC"/>
    <w:rsid w:val="006D716D"/>
    <w:rsid w:val="006F7F48"/>
    <w:rsid w:val="00714EA6"/>
    <w:rsid w:val="00740DB9"/>
    <w:rsid w:val="00752E92"/>
    <w:rsid w:val="00783FA4"/>
    <w:rsid w:val="00786E23"/>
    <w:rsid w:val="007875F6"/>
    <w:rsid w:val="007D5CFC"/>
    <w:rsid w:val="008066C3"/>
    <w:rsid w:val="00832A92"/>
    <w:rsid w:val="0084408F"/>
    <w:rsid w:val="00844A2C"/>
    <w:rsid w:val="00845794"/>
    <w:rsid w:val="0087769B"/>
    <w:rsid w:val="00887F9A"/>
    <w:rsid w:val="008A10A1"/>
    <w:rsid w:val="008B37B8"/>
    <w:rsid w:val="00901C54"/>
    <w:rsid w:val="00954B3D"/>
    <w:rsid w:val="00995960"/>
    <w:rsid w:val="009A43FC"/>
    <w:rsid w:val="009A586D"/>
    <w:rsid w:val="009E4B3B"/>
    <w:rsid w:val="009F25C5"/>
    <w:rsid w:val="00A059A8"/>
    <w:rsid w:val="00A717AE"/>
    <w:rsid w:val="00A8357B"/>
    <w:rsid w:val="00A95F40"/>
    <w:rsid w:val="00AD654C"/>
    <w:rsid w:val="00AF73B0"/>
    <w:rsid w:val="00B177E6"/>
    <w:rsid w:val="00B22C3D"/>
    <w:rsid w:val="00B30B6A"/>
    <w:rsid w:val="00B41511"/>
    <w:rsid w:val="00B919AE"/>
    <w:rsid w:val="00BE4940"/>
    <w:rsid w:val="00C07618"/>
    <w:rsid w:val="00C23269"/>
    <w:rsid w:val="00C5703A"/>
    <w:rsid w:val="00C747B7"/>
    <w:rsid w:val="00CA15E2"/>
    <w:rsid w:val="00CA5089"/>
    <w:rsid w:val="00CB0707"/>
    <w:rsid w:val="00D17E64"/>
    <w:rsid w:val="00D4234C"/>
    <w:rsid w:val="00D67EAD"/>
    <w:rsid w:val="00D738AA"/>
    <w:rsid w:val="00D845D2"/>
    <w:rsid w:val="00DA481F"/>
    <w:rsid w:val="00DB3DB0"/>
    <w:rsid w:val="00DC4CCC"/>
    <w:rsid w:val="00DE30FA"/>
    <w:rsid w:val="00DF6FEF"/>
    <w:rsid w:val="00E05A04"/>
    <w:rsid w:val="00E639CB"/>
    <w:rsid w:val="00E71330"/>
    <w:rsid w:val="00E761D7"/>
    <w:rsid w:val="00F03C44"/>
    <w:rsid w:val="00F434BF"/>
    <w:rsid w:val="00F51660"/>
    <w:rsid w:val="00F6195D"/>
    <w:rsid w:val="00F6667A"/>
    <w:rsid w:val="00F910CA"/>
    <w:rsid w:val="00FA0EB3"/>
    <w:rsid w:val="00FD2670"/>
    <w:rsid w:val="00FF0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20C7CF-82F9-4276-A198-4B37A5F3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245"/>
    <w:pPr>
      <w:widowControl w:val="0"/>
      <w:jc w:val="both"/>
    </w:pPr>
    <w:rPr>
      <w:rFonts w:ascii="Calibri" w:eastAsia="宋体" w:hAnsi="Calibri" w:cs="宋体"/>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E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3E21"/>
    <w:rPr>
      <w:rFonts w:ascii="Calibri" w:eastAsia="宋体" w:hAnsi="Calibri" w:cs="宋体"/>
      <w:kern w:val="0"/>
      <w:sz w:val="18"/>
      <w:szCs w:val="18"/>
    </w:rPr>
  </w:style>
  <w:style w:type="paragraph" w:styleId="a5">
    <w:name w:val="footer"/>
    <w:basedOn w:val="a"/>
    <w:link w:val="a6"/>
    <w:uiPriority w:val="99"/>
    <w:unhideWhenUsed/>
    <w:rsid w:val="000D3E21"/>
    <w:pPr>
      <w:tabs>
        <w:tab w:val="center" w:pos="4153"/>
        <w:tab w:val="right" w:pos="8306"/>
      </w:tabs>
      <w:snapToGrid w:val="0"/>
      <w:jc w:val="left"/>
    </w:pPr>
    <w:rPr>
      <w:sz w:val="18"/>
      <w:szCs w:val="18"/>
    </w:rPr>
  </w:style>
  <w:style w:type="character" w:customStyle="1" w:styleId="a6">
    <w:name w:val="页脚 字符"/>
    <w:basedOn w:val="a0"/>
    <w:link w:val="a5"/>
    <w:uiPriority w:val="99"/>
    <w:rsid w:val="000D3E21"/>
    <w:rPr>
      <w:rFonts w:ascii="Calibri" w:eastAsia="宋体" w:hAnsi="Calibri" w:cs="宋体"/>
      <w:kern w:val="0"/>
      <w:sz w:val="18"/>
      <w:szCs w:val="18"/>
    </w:rPr>
  </w:style>
  <w:style w:type="paragraph" w:styleId="a7">
    <w:name w:val="List Paragraph"/>
    <w:basedOn w:val="a"/>
    <w:uiPriority w:val="34"/>
    <w:qFormat/>
    <w:rsid w:val="00063200"/>
    <w:pPr>
      <w:ind w:firstLineChars="200" w:firstLine="420"/>
    </w:pPr>
    <w:rPr>
      <w:rFonts w:cs="Times New Roman"/>
      <w:kern w:val="2"/>
    </w:rPr>
  </w:style>
  <w:style w:type="paragraph" w:styleId="a8">
    <w:name w:val="No Spacing"/>
    <w:uiPriority w:val="1"/>
    <w:qFormat/>
    <w:rsid w:val="00063200"/>
    <w:pPr>
      <w:widowControl w:val="0"/>
      <w:jc w:val="both"/>
    </w:pPr>
    <w:rPr>
      <w:rFonts w:ascii="Calibri" w:eastAsia="宋体" w:hAnsi="Calibri" w:cs="Times New Roman"/>
    </w:rPr>
  </w:style>
  <w:style w:type="table" w:styleId="a9">
    <w:name w:val="Table Grid"/>
    <w:basedOn w:val="a1"/>
    <w:uiPriority w:val="39"/>
    <w:rsid w:val="00D17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94500">
      <w:bodyDiv w:val="1"/>
      <w:marLeft w:val="0"/>
      <w:marRight w:val="0"/>
      <w:marTop w:val="0"/>
      <w:marBottom w:val="0"/>
      <w:divBdr>
        <w:top w:val="none" w:sz="0" w:space="0" w:color="auto"/>
        <w:left w:val="none" w:sz="0" w:space="0" w:color="auto"/>
        <w:bottom w:val="none" w:sz="0" w:space="0" w:color="auto"/>
        <w:right w:val="none" w:sz="0" w:space="0" w:color="auto"/>
      </w:divBdr>
    </w:div>
    <w:div w:id="436365764">
      <w:bodyDiv w:val="1"/>
      <w:marLeft w:val="0"/>
      <w:marRight w:val="0"/>
      <w:marTop w:val="0"/>
      <w:marBottom w:val="0"/>
      <w:divBdr>
        <w:top w:val="none" w:sz="0" w:space="0" w:color="auto"/>
        <w:left w:val="none" w:sz="0" w:space="0" w:color="auto"/>
        <w:bottom w:val="none" w:sz="0" w:space="0" w:color="auto"/>
        <w:right w:val="none" w:sz="0" w:space="0" w:color="auto"/>
      </w:divBdr>
    </w:div>
    <w:div w:id="531966785">
      <w:bodyDiv w:val="1"/>
      <w:marLeft w:val="0"/>
      <w:marRight w:val="0"/>
      <w:marTop w:val="0"/>
      <w:marBottom w:val="0"/>
      <w:divBdr>
        <w:top w:val="none" w:sz="0" w:space="0" w:color="auto"/>
        <w:left w:val="none" w:sz="0" w:space="0" w:color="auto"/>
        <w:bottom w:val="none" w:sz="0" w:space="0" w:color="auto"/>
        <w:right w:val="none" w:sz="0" w:space="0" w:color="auto"/>
      </w:divBdr>
    </w:div>
    <w:div w:id="853418927">
      <w:bodyDiv w:val="1"/>
      <w:marLeft w:val="0"/>
      <w:marRight w:val="0"/>
      <w:marTop w:val="0"/>
      <w:marBottom w:val="0"/>
      <w:divBdr>
        <w:top w:val="none" w:sz="0" w:space="0" w:color="auto"/>
        <w:left w:val="none" w:sz="0" w:space="0" w:color="auto"/>
        <w:bottom w:val="none" w:sz="0" w:space="0" w:color="auto"/>
        <w:right w:val="none" w:sz="0" w:space="0" w:color="auto"/>
      </w:divBdr>
    </w:div>
    <w:div w:id="932469799">
      <w:bodyDiv w:val="1"/>
      <w:marLeft w:val="0"/>
      <w:marRight w:val="0"/>
      <w:marTop w:val="0"/>
      <w:marBottom w:val="0"/>
      <w:divBdr>
        <w:top w:val="none" w:sz="0" w:space="0" w:color="auto"/>
        <w:left w:val="none" w:sz="0" w:space="0" w:color="auto"/>
        <w:bottom w:val="none" w:sz="0" w:space="0" w:color="auto"/>
        <w:right w:val="none" w:sz="0" w:space="0" w:color="auto"/>
      </w:divBdr>
    </w:div>
    <w:div w:id="940184254">
      <w:bodyDiv w:val="1"/>
      <w:marLeft w:val="0"/>
      <w:marRight w:val="0"/>
      <w:marTop w:val="0"/>
      <w:marBottom w:val="0"/>
      <w:divBdr>
        <w:top w:val="none" w:sz="0" w:space="0" w:color="auto"/>
        <w:left w:val="none" w:sz="0" w:space="0" w:color="auto"/>
        <w:bottom w:val="none" w:sz="0" w:space="0" w:color="auto"/>
        <w:right w:val="none" w:sz="0" w:space="0" w:color="auto"/>
      </w:divBdr>
    </w:div>
    <w:div w:id="980309937">
      <w:bodyDiv w:val="1"/>
      <w:marLeft w:val="0"/>
      <w:marRight w:val="0"/>
      <w:marTop w:val="0"/>
      <w:marBottom w:val="0"/>
      <w:divBdr>
        <w:top w:val="none" w:sz="0" w:space="0" w:color="auto"/>
        <w:left w:val="none" w:sz="0" w:space="0" w:color="auto"/>
        <w:bottom w:val="none" w:sz="0" w:space="0" w:color="auto"/>
        <w:right w:val="none" w:sz="0" w:space="0" w:color="auto"/>
      </w:divBdr>
    </w:div>
    <w:div w:id="1030496066">
      <w:bodyDiv w:val="1"/>
      <w:marLeft w:val="0"/>
      <w:marRight w:val="0"/>
      <w:marTop w:val="0"/>
      <w:marBottom w:val="0"/>
      <w:divBdr>
        <w:top w:val="none" w:sz="0" w:space="0" w:color="auto"/>
        <w:left w:val="none" w:sz="0" w:space="0" w:color="auto"/>
        <w:bottom w:val="none" w:sz="0" w:space="0" w:color="auto"/>
        <w:right w:val="none" w:sz="0" w:space="0" w:color="auto"/>
      </w:divBdr>
    </w:div>
    <w:div w:id="1434327262">
      <w:bodyDiv w:val="1"/>
      <w:marLeft w:val="0"/>
      <w:marRight w:val="0"/>
      <w:marTop w:val="0"/>
      <w:marBottom w:val="0"/>
      <w:divBdr>
        <w:top w:val="none" w:sz="0" w:space="0" w:color="auto"/>
        <w:left w:val="none" w:sz="0" w:space="0" w:color="auto"/>
        <w:bottom w:val="none" w:sz="0" w:space="0" w:color="auto"/>
        <w:right w:val="none" w:sz="0" w:space="0" w:color="auto"/>
      </w:divBdr>
    </w:div>
    <w:div w:id="1627152411">
      <w:bodyDiv w:val="1"/>
      <w:marLeft w:val="0"/>
      <w:marRight w:val="0"/>
      <w:marTop w:val="0"/>
      <w:marBottom w:val="0"/>
      <w:divBdr>
        <w:top w:val="none" w:sz="0" w:space="0" w:color="auto"/>
        <w:left w:val="none" w:sz="0" w:space="0" w:color="auto"/>
        <w:bottom w:val="none" w:sz="0" w:space="0" w:color="auto"/>
        <w:right w:val="none" w:sz="0" w:space="0" w:color="auto"/>
      </w:divBdr>
    </w:div>
    <w:div w:id="1667972798">
      <w:bodyDiv w:val="1"/>
      <w:marLeft w:val="0"/>
      <w:marRight w:val="0"/>
      <w:marTop w:val="0"/>
      <w:marBottom w:val="0"/>
      <w:divBdr>
        <w:top w:val="none" w:sz="0" w:space="0" w:color="auto"/>
        <w:left w:val="none" w:sz="0" w:space="0" w:color="auto"/>
        <w:bottom w:val="none" w:sz="0" w:space="0" w:color="auto"/>
        <w:right w:val="none" w:sz="0" w:space="0" w:color="auto"/>
      </w:divBdr>
    </w:div>
    <w:div w:id="1801529901">
      <w:bodyDiv w:val="1"/>
      <w:marLeft w:val="0"/>
      <w:marRight w:val="0"/>
      <w:marTop w:val="0"/>
      <w:marBottom w:val="0"/>
      <w:divBdr>
        <w:top w:val="none" w:sz="0" w:space="0" w:color="auto"/>
        <w:left w:val="none" w:sz="0" w:space="0" w:color="auto"/>
        <w:bottom w:val="none" w:sz="0" w:space="0" w:color="auto"/>
        <w:right w:val="none" w:sz="0" w:space="0" w:color="auto"/>
      </w:divBdr>
    </w:div>
    <w:div w:id="1868522636">
      <w:bodyDiv w:val="1"/>
      <w:marLeft w:val="0"/>
      <w:marRight w:val="0"/>
      <w:marTop w:val="0"/>
      <w:marBottom w:val="0"/>
      <w:divBdr>
        <w:top w:val="none" w:sz="0" w:space="0" w:color="auto"/>
        <w:left w:val="none" w:sz="0" w:space="0" w:color="auto"/>
        <w:bottom w:val="none" w:sz="0" w:space="0" w:color="auto"/>
        <w:right w:val="none" w:sz="0" w:space="0" w:color="auto"/>
      </w:divBdr>
    </w:div>
    <w:div w:id="1907179550">
      <w:bodyDiv w:val="1"/>
      <w:marLeft w:val="0"/>
      <w:marRight w:val="0"/>
      <w:marTop w:val="0"/>
      <w:marBottom w:val="0"/>
      <w:divBdr>
        <w:top w:val="none" w:sz="0" w:space="0" w:color="auto"/>
        <w:left w:val="none" w:sz="0" w:space="0" w:color="auto"/>
        <w:bottom w:val="none" w:sz="0" w:space="0" w:color="auto"/>
        <w:right w:val="none" w:sz="0" w:space="0" w:color="auto"/>
      </w:divBdr>
    </w:div>
    <w:div w:id="1916892857">
      <w:bodyDiv w:val="1"/>
      <w:marLeft w:val="0"/>
      <w:marRight w:val="0"/>
      <w:marTop w:val="0"/>
      <w:marBottom w:val="0"/>
      <w:divBdr>
        <w:top w:val="none" w:sz="0" w:space="0" w:color="auto"/>
        <w:left w:val="none" w:sz="0" w:space="0" w:color="auto"/>
        <w:bottom w:val="none" w:sz="0" w:space="0" w:color="auto"/>
        <w:right w:val="none" w:sz="0" w:space="0" w:color="auto"/>
      </w:divBdr>
    </w:div>
    <w:div w:id="2029522856">
      <w:bodyDiv w:val="1"/>
      <w:marLeft w:val="0"/>
      <w:marRight w:val="0"/>
      <w:marTop w:val="0"/>
      <w:marBottom w:val="0"/>
      <w:divBdr>
        <w:top w:val="none" w:sz="0" w:space="0" w:color="auto"/>
        <w:left w:val="none" w:sz="0" w:space="0" w:color="auto"/>
        <w:bottom w:val="none" w:sz="0" w:space="0" w:color="auto"/>
        <w:right w:val="none" w:sz="0" w:space="0" w:color="auto"/>
      </w:divBdr>
    </w:div>
    <w:div w:id="212376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070F6E-EAE3-440D-9066-349949B9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13</Pages>
  <Words>1787</Words>
  <Characters>10192</Characters>
  <Application>Microsoft Office Word</Application>
  <DocSecurity>0</DocSecurity>
  <Lines>84</Lines>
  <Paragraphs>23</Paragraphs>
  <ScaleCrop>false</ScaleCrop>
  <Company>江苏省口岸中学</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费仙彬</dc:creator>
  <cp:keywords/>
  <dc:description/>
  <cp:lastModifiedBy>Windows 用户</cp:lastModifiedBy>
  <cp:revision>23</cp:revision>
  <dcterms:created xsi:type="dcterms:W3CDTF">2012-12-11T07:54:00Z</dcterms:created>
  <dcterms:modified xsi:type="dcterms:W3CDTF">2018-02-22T02:53:00Z</dcterms:modified>
</cp:coreProperties>
</file>